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pStyle w:val="Style3"/>
        <w:framePr w:w="10982" w:h="1452" w:hRule="exact" w:wrap="none" w:vAnchor="page" w:hAnchor="page" w:x="745" w:y="1056"/>
        <w:widowControl w:val="0"/>
        <w:keepNext w:val="0"/>
        <w:keepLines w:val="0"/>
        <w:shd w:val="clear" w:color="auto" w:fill="auto"/>
        <w:bidi w:val="0"/>
        <w:spacing w:before="0" w:after="0"/>
        <w:ind w:left="280" w:right="0" w:firstLine="0"/>
      </w:pPr>
      <w:r>
        <w:rPr>
          <w:lang w:val="ru-RU"/>
          <w:w w:val="100"/>
          <w:color w:val="000000"/>
          <w:position w:val="0"/>
        </w:rPr>
        <w:t>ФОРМА сводного отчета</w:t>
      </w:r>
    </w:p>
    <w:p>
      <w:pPr>
        <w:pStyle w:val="Style3"/>
        <w:framePr w:w="10982" w:h="1452" w:hRule="exact" w:wrap="none" w:vAnchor="page" w:hAnchor="page" w:x="745" w:y="1056"/>
        <w:widowControl w:val="0"/>
        <w:keepNext w:val="0"/>
        <w:keepLines w:val="0"/>
        <w:shd w:val="clear" w:color="auto" w:fill="auto"/>
        <w:bidi w:val="0"/>
        <w:spacing w:before="0" w:after="0"/>
        <w:ind w:left="280" w:right="0" w:firstLine="0"/>
      </w:pPr>
      <w:r>
        <w:rPr>
          <w:lang w:val="ru-RU"/>
          <w:w w:val="100"/>
          <w:color w:val="000000"/>
          <w:position w:val="0"/>
        </w:rPr>
        <w:t>о проведении оценки регулирующего воздействия проекта акта с низкой степенью регулирующего воздействия</w:t>
      </w:r>
    </w:p>
    <w:tbl>
      <w:tblPr>
        <w:tblOverlap w:val="never"/>
        <w:tblLayout w:type="fixed"/>
        <w:jc w:val="left"/>
      </w:tblPr>
      <w:tblGrid>
        <w:gridCol w:w="3619"/>
        <w:gridCol w:w="1594"/>
        <w:gridCol w:w="5482"/>
      </w:tblGrid>
      <w:tr>
        <w:trPr>
          <w:trHeight w:val="360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694" w:h="1061" w:wrap="none" w:vAnchor="page" w:hAnchor="page" w:x="749" w:y="270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7"/>
              </w:rPr>
              <w:t>№02/08/05-17/00066184</w:t>
            </w:r>
          </w:p>
          <w:p>
            <w:pPr>
              <w:pStyle w:val="Style5"/>
              <w:framePr w:w="10694" w:h="1061" w:wrap="none" w:vAnchor="page" w:hAnchor="page" w:x="749" w:y="270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8"/>
              </w:rPr>
              <w:t>(присваивается системой автоматически</w:t>
            </w:r>
            <w:r>
              <w:rPr>
                <w:rStyle w:val="CharStyle7"/>
              </w:rPr>
              <w:t xml:space="preserve"> )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694" w:h="1061" w:wrap="none" w:vAnchor="page" w:hAnchor="page" w:x="749" w:y="270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20" w:right="0" w:firstLine="0"/>
            </w:pPr>
            <w:r>
              <w:rPr>
                <w:rStyle w:val="CharStyle9"/>
              </w:rPr>
              <w:t>Сроки проведения публичного обсуждения проекта акта:</w:t>
            </w:r>
          </w:p>
        </w:tc>
      </w:tr>
      <w:tr>
        <w:trPr>
          <w:trHeight w:val="336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694" w:h="1061" w:wrap="none" w:vAnchor="page" w:hAnchor="page" w:x="749" w:y="2709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694" w:h="1061" w:wrap="none" w:vAnchor="page" w:hAnchor="page" w:x="749" w:y="270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20" w:right="0" w:firstLine="0"/>
            </w:pPr>
            <w:r>
              <w:rPr>
                <w:rStyle w:val="CharStyle9"/>
              </w:rPr>
              <w:t>начало: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694" w:h="1061" w:wrap="none" w:vAnchor="page" w:hAnchor="page" w:x="749" w:y="270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40" w:right="0" w:firstLine="0"/>
            </w:pPr>
            <w:r>
              <w:rPr>
                <w:rStyle w:val="CharStyle9"/>
              </w:rPr>
              <w:t>2 октября 2017 года</w:t>
            </w:r>
          </w:p>
        </w:tc>
      </w:tr>
      <w:tr>
        <w:trPr>
          <w:trHeight w:val="365" w:hRule="exact"/>
        </w:trPr>
        <w:tc>
          <w:tcPr>
            <w:shd w:val="clear" w:color="auto" w:fill="FFFFFF"/>
            <w:vMerge/>
            <w:tcBorders>
              <w:left w:val="single" w:sz="4"/>
              <w:bottom w:val="single" w:sz="4"/>
            </w:tcBorders>
            <w:vAlign w:val="top"/>
          </w:tcPr>
          <w:p>
            <w:pPr>
              <w:framePr w:w="10694" w:h="1061" w:wrap="none" w:vAnchor="page" w:hAnchor="page" w:x="749" w:y="2709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5"/>
              <w:framePr w:w="10694" w:h="1061" w:wrap="none" w:vAnchor="page" w:hAnchor="page" w:x="749" w:y="270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20" w:right="0" w:firstLine="0"/>
            </w:pPr>
            <w:r>
              <w:rPr>
                <w:rStyle w:val="CharStyle9"/>
              </w:rPr>
              <w:t>окончание: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5"/>
              <w:framePr w:w="10694" w:h="1061" w:wrap="none" w:vAnchor="page" w:hAnchor="page" w:x="749" w:y="270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40" w:right="0" w:firstLine="0"/>
            </w:pPr>
            <w:r>
              <w:rPr>
                <w:rStyle w:val="CharStyle9"/>
              </w:rPr>
              <w:t>13 октября 2017 года</w:t>
            </w:r>
          </w:p>
        </w:tc>
      </w:tr>
    </w:tbl>
    <w:p>
      <w:pPr>
        <w:pStyle w:val="Style10"/>
        <w:framePr w:wrap="none" w:vAnchor="page" w:hAnchor="page" w:x="4685" w:y="4017"/>
        <w:widowControl w:val="0"/>
        <w:keepNext w:val="0"/>
        <w:keepLines w:val="0"/>
        <w:shd w:val="clear" w:color="auto" w:fill="auto"/>
        <w:bidi w:val="0"/>
        <w:jc w:val="left"/>
        <w:spacing w:before="0" w:after="0" w:line="250" w:lineRule="exact"/>
        <w:ind w:left="0" w:right="0" w:firstLine="0"/>
      </w:pPr>
      <w:r>
        <w:rPr>
          <w:lang w:val="ru-RU"/>
          <w:w w:val="100"/>
          <w:color w:val="000000"/>
          <w:position w:val="0"/>
        </w:rPr>
        <w:t>1. Общая информация</w:t>
      </w:r>
    </w:p>
    <w:tbl>
      <w:tblPr>
        <w:tblOverlap w:val="never"/>
        <w:tblLayout w:type="fixed"/>
        <w:jc w:val="left"/>
      </w:tblPr>
      <w:tblGrid>
        <w:gridCol w:w="816"/>
        <w:gridCol w:w="9883"/>
      </w:tblGrid>
      <w:tr>
        <w:trPr>
          <w:trHeight w:val="70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699" w:h="11798" w:wrap="none" w:vAnchor="page" w:hAnchor="page" w:x="754" w:y="431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60" w:right="0" w:firstLine="0"/>
            </w:pPr>
            <w:r>
              <w:rPr>
                <w:rStyle w:val="CharStyle9"/>
              </w:rPr>
              <w:t>1.1.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699" w:h="11798" w:wrap="none" w:vAnchor="page" w:hAnchor="page" w:x="754" w:y="431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31" w:lineRule="exact"/>
              <w:ind w:left="120" w:right="0" w:firstLine="0"/>
            </w:pPr>
            <w:r>
              <w:rPr>
                <w:rStyle w:val="CharStyle9"/>
              </w:rPr>
              <w:t>Федеральный орган исполнительной власти (далее - разработчик): Федеральная таможенная служба (ФТС России)</w:t>
            </w:r>
          </w:p>
        </w:tc>
      </w:tr>
      <w:tr>
        <w:trPr>
          <w:trHeight w:val="33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699" w:h="11798" w:wrap="none" w:vAnchor="page" w:hAnchor="page" w:x="754" w:y="431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699" w:h="11798" w:wrap="none" w:vAnchor="page" w:hAnchor="page" w:x="754" w:y="4313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50" w:lineRule="exact"/>
              <w:ind w:left="0" w:right="0" w:firstLine="0"/>
            </w:pPr>
            <w:r>
              <w:rPr>
                <w:rStyle w:val="CharStyle8"/>
              </w:rPr>
              <w:t>(указываются полное и краткое наименования)</w:t>
            </w:r>
          </w:p>
        </w:tc>
      </w:tr>
      <w:tr>
        <w:trPr>
          <w:trHeight w:val="66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699" w:h="11798" w:wrap="none" w:vAnchor="page" w:hAnchor="page" w:x="754" w:y="431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60" w:right="0" w:firstLine="0"/>
            </w:pPr>
            <w:r>
              <w:rPr>
                <w:rStyle w:val="CharStyle9"/>
              </w:rPr>
              <w:t>1.2.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699" w:h="11798" w:wrap="none" w:vAnchor="page" w:hAnchor="page" w:x="754" w:y="431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6" w:lineRule="exact"/>
              <w:ind w:left="120" w:right="0" w:firstLine="0"/>
            </w:pPr>
            <w:r>
              <w:rPr>
                <w:rStyle w:val="CharStyle9"/>
              </w:rPr>
              <w:t>Сведения о федеральных органах исполнительной власти - соисполнителях: отсутствуют</w:t>
            </w:r>
          </w:p>
        </w:tc>
      </w:tr>
      <w:tr>
        <w:trPr>
          <w:trHeight w:val="33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699" w:h="11798" w:wrap="none" w:vAnchor="page" w:hAnchor="page" w:x="754" w:y="431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699" w:h="11798" w:wrap="none" w:vAnchor="page" w:hAnchor="page" w:x="754" w:y="4313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50" w:lineRule="exact"/>
              <w:ind w:left="0" w:right="0" w:firstLine="0"/>
            </w:pPr>
            <w:r>
              <w:rPr>
                <w:rStyle w:val="CharStyle8"/>
              </w:rPr>
              <w:t>(указываются полное и краткое наименования)</w:t>
            </w:r>
          </w:p>
        </w:tc>
      </w:tr>
      <w:tr>
        <w:trPr>
          <w:trHeight w:val="203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699" w:h="11798" w:wrap="none" w:vAnchor="page" w:hAnchor="page" w:x="754" w:y="431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60" w:right="0" w:firstLine="0"/>
            </w:pPr>
            <w:r>
              <w:rPr>
                <w:rStyle w:val="CharStyle9"/>
              </w:rPr>
              <w:t>1.3.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699" w:h="11798" w:wrap="none" w:vAnchor="page" w:hAnchor="page" w:x="754" w:y="4313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317" w:lineRule="exact"/>
              <w:ind w:left="0" w:right="0" w:firstLine="0"/>
            </w:pPr>
            <w:r>
              <w:rPr>
                <w:rStyle w:val="CharStyle9"/>
              </w:rPr>
              <w:t>Вид и наименование проекта акта:</w:t>
            </w:r>
          </w:p>
          <w:p>
            <w:pPr>
              <w:pStyle w:val="Style5"/>
              <w:framePr w:w="10699" w:h="11798" w:wrap="none" w:vAnchor="page" w:hAnchor="page" w:x="754" w:y="4313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317" w:lineRule="exact"/>
              <w:ind w:left="0" w:right="0" w:firstLine="0"/>
            </w:pPr>
            <w:r>
              <w:rPr>
                <w:rStyle w:val="CharStyle9"/>
              </w:rPr>
              <w:t>проект приказа ФТС России «О признании утратившими силу приказа ГТК России от 30 апреля 2002 г. № 441 «Об особенностях таможенного оформления и таможенного контроля товаров, ввозимых в Российскую Федерацию морским транспортом в рамках проекта «ТрансАтлантическое Направление» и изменения в него»</w:t>
            </w:r>
          </w:p>
        </w:tc>
      </w:tr>
      <w:tr>
        <w:trPr>
          <w:trHeight w:val="37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699" w:h="11798" w:wrap="none" w:vAnchor="page" w:hAnchor="page" w:x="754" w:y="431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699" w:h="11798" w:wrap="none" w:vAnchor="page" w:hAnchor="page" w:x="754" w:y="4313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50" w:lineRule="exact"/>
              <w:ind w:left="0" w:right="0" w:firstLine="0"/>
            </w:pPr>
            <w:r>
              <w:rPr>
                <w:rStyle w:val="CharStyle8"/>
              </w:rPr>
              <w:t>(место для текстового описания)</w:t>
            </w:r>
          </w:p>
        </w:tc>
      </w:tr>
      <w:tr>
        <w:trPr>
          <w:trHeight w:val="260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699" w:h="11798" w:wrap="none" w:vAnchor="page" w:hAnchor="page" w:x="754" w:y="431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60" w:right="0" w:firstLine="0"/>
            </w:pPr>
            <w:r>
              <w:rPr>
                <w:rStyle w:val="CharStyle9"/>
              </w:rPr>
              <w:t>1.4.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699" w:h="11798" w:wrap="none" w:vAnchor="page" w:hAnchor="page" w:x="754" w:y="431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9"/>
              </w:rPr>
              <w:t>Краткое описание проблемы, на решение которой направлен предлагаемый способ регулирования:</w:t>
            </w:r>
          </w:p>
          <w:p>
            <w:pPr>
              <w:pStyle w:val="Style5"/>
              <w:framePr w:w="10699" w:h="11798" w:wrap="none" w:vAnchor="page" w:hAnchor="page" w:x="754" w:y="4313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/>
              <w:ind w:left="0" w:right="0" w:firstLine="0"/>
            </w:pPr>
            <w:r>
              <w:rPr>
                <w:rStyle w:val="CharStyle9"/>
              </w:rPr>
              <w:t>несоответствие приказа ГТК России от 30 апреля 2002 г. № 441 «Об особенностях таможенного оформления и таможенного контроля товаров, ввозимых в Российскую Федерацию морским транспортом в рамках проекта «ТрансАтлантическое Направление» и внесенного в него изменения праву Евразийского экономического союза и законодательству Российской Федерации о таможенном деле</w:t>
            </w:r>
          </w:p>
        </w:tc>
      </w:tr>
      <w:tr>
        <w:trPr>
          <w:trHeight w:val="33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699" w:h="11798" w:wrap="none" w:vAnchor="page" w:hAnchor="page" w:x="754" w:y="431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699" w:h="11798" w:wrap="none" w:vAnchor="page" w:hAnchor="page" w:x="754" w:y="4313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50" w:lineRule="exact"/>
              <w:ind w:left="0" w:right="0" w:firstLine="0"/>
            </w:pPr>
            <w:r>
              <w:rPr>
                <w:rStyle w:val="CharStyle8"/>
              </w:rPr>
              <w:t>(место для текстового описания)</w:t>
            </w:r>
          </w:p>
        </w:tc>
      </w:tr>
      <w:tr>
        <w:trPr>
          <w:trHeight w:val="131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699" w:h="11798" w:wrap="none" w:vAnchor="page" w:hAnchor="page" w:x="754" w:y="431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60" w:right="0" w:firstLine="0"/>
            </w:pPr>
            <w:r>
              <w:rPr>
                <w:rStyle w:val="CharStyle9"/>
              </w:rPr>
              <w:t>1.5.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699" w:h="11798" w:wrap="none" w:vAnchor="page" w:hAnchor="page" w:x="754" w:y="4313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/>
              <w:ind w:left="0" w:right="0" w:firstLine="0"/>
            </w:pPr>
            <w:r>
              <w:rPr>
                <w:rStyle w:val="CharStyle9"/>
              </w:rPr>
              <w:t>Основание для разработки проекта акта:</w:t>
            </w:r>
          </w:p>
          <w:p>
            <w:pPr>
              <w:pStyle w:val="Style5"/>
              <w:framePr w:w="10699" w:h="11798" w:wrap="none" w:vAnchor="page" w:hAnchor="page" w:x="754" w:y="4313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/>
              <w:ind w:left="0" w:right="0" w:firstLine="0"/>
            </w:pPr>
            <w:r>
              <w:rPr>
                <w:rStyle w:val="CharStyle9"/>
              </w:rPr>
              <w:t>вступление в силу Таможенного кодекса Евразийского экономического союза и Федерального закона «О таможенном регулировании в Российской Федерации»</w:t>
            </w:r>
          </w:p>
        </w:tc>
      </w:tr>
      <w:tr>
        <w:trPr>
          <w:trHeight w:val="33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699" w:h="11798" w:wrap="none" w:vAnchor="page" w:hAnchor="page" w:x="754" w:y="431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699" w:h="11798" w:wrap="none" w:vAnchor="page" w:hAnchor="page" w:x="754" w:y="4313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50" w:lineRule="exact"/>
              <w:ind w:left="0" w:right="0" w:firstLine="0"/>
            </w:pPr>
            <w:r>
              <w:rPr>
                <w:rStyle w:val="CharStyle8"/>
              </w:rPr>
              <w:t>(место для текстового описания)</w:t>
            </w:r>
          </w:p>
        </w:tc>
      </w:tr>
      <w:tr>
        <w:trPr>
          <w:trHeight w:val="143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699" w:h="11798" w:wrap="none" w:vAnchor="page" w:hAnchor="page" w:x="754" w:y="431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60" w:right="0" w:firstLine="0"/>
            </w:pPr>
            <w:r>
              <w:rPr>
                <w:rStyle w:val="CharStyle9"/>
              </w:rPr>
              <w:t>1.6.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699" w:h="11798" w:wrap="none" w:vAnchor="page" w:hAnchor="page" w:x="754" w:y="4313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/>
              <w:ind w:left="0" w:right="0" w:firstLine="0"/>
            </w:pPr>
            <w:r>
              <w:rPr>
                <w:rStyle w:val="CharStyle9"/>
              </w:rPr>
              <w:t>Краткое описание целей предлагаемого регулирования:</w:t>
            </w:r>
          </w:p>
          <w:p>
            <w:pPr>
              <w:pStyle w:val="Style5"/>
              <w:framePr w:w="10699" w:h="11798" w:wrap="none" w:vAnchor="page" w:hAnchor="page" w:x="754" w:y="4313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/>
              <w:ind w:left="0" w:right="0" w:firstLine="0"/>
            </w:pPr>
            <w:r>
              <w:rPr>
                <w:rStyle w:val="CharStyle9"/>
              </w:rPr>
              <w:t>приведение ведомственной правовой базы ФТС России в соответствие с правом Евразийского экономического союза и законодательством Российской Федерации о таможенном деле</w:t>
            </w:r>
          </w:p>
        </w:tc>
      </w:tr>
      <w:tr>
        <w:trPr>
          <w:trHeight w:val="3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699" w:h="11798" w:wrap="none" w:vAnchor="page" w:hAnchor="page" w:x="754" w:y="431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699" w:h="11798" w:wrap="none" w:vAnchor="page" w:hAnchor="page" w:x="754" w:y="4313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50" w:lineRule="exact"/>
              <w:ind w:left="0" w:right="0" w:firstLine="0"/>
            </w:pPr>
            <w:r>
              <w:rPr>
                <w:rStyle w:val="CharStyle8"/>
              </w:rPr>
              <w:t>(место для текстового описания)</w:t>
            </w:r>
          </w:p>
        </w:tc>
      </w:tr>
      <w:tr>
        <w:trPr>
          <w:trHeight w:val="989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5"/>
              <w:framePr w:w="10699" w:h="11798" w:wrap="none" w:vAnchor="page" w:hAnchor="page" w:x="754" w:y="431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60" w:right="0" w:firstLine="0"/>
            </w:pPr>
            <w:r>
              <w:rPr>
                <w:rStyle w:val="CharStyle9"/>
              </w:rPr>
              <w:t>1.7.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5"/>
              <w:framePr w:w="10699" w:h="11798" w:wrap="none" w:vAnchor="page" w:hAnchor="page" w:x="754" w:y="4313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317" w:lineRule="exact"/>
              <w:ind w:left="0" w:right="0" w:firstLine="0"/>
            </w:pPr>
            <w:r>
              <w:rPr>
                <w:rStyle w:val="CharStyle9"/>
              </w:rPr>
              <w:t>Краткое описание предлагаемого способа регулирования:</w:t>
            </w:r>
          </w:p>
          <w:p>
            <w:pPr>
              <w:pStyle w:val="Style5"/>
              <w:framePr w:w="10699" w:h="11798" w:wrap="none" w:vAnchor="page" w:hAnchor="page" w:x="754" w:y="4313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317" w:lineRule="exact"/>
              <w:ind w:left="0" w:right="0" w:firstLine="0"/>
            </w:pPr>
            <w:r>
              <w:rPr>
                <w:rStyle w:val="CharStyle9"/>
              </w:rPr>
              <w:t>признание утратившим силу приказа ГТК России от 30 апреля 2002 г. № 441 «Об особенностях таможенного оформления и таможенного контроля товаров,</w:t>
            </w: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38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2"/>
        <w:framePr w:wrap="none" w:vAnchor="page" w:hAnchor="page" w:x="6029" w:y="721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20" w:right="0" w:firstLine="0"/>
      </w:pPr>
      <w:r>
        <w:rPr>
          <w:lang w:val="ru-RU"/>
          <w:w w:val="100"/>
          <w:spacing w:val="0"/>
          <w:color w:val="000000"/>
          <w:position w:val="0"/>
        </w:rPr>
        <w:t>2</w:t>
      </w:r>
    </w:p>
    <w:tbl>
      <w:tblPr>
        <w:tblOverlap w:val="never"/>
        <w:tblLayout w:type="fixed"/>
        <w:jc w:val="left"/>
      </w:tblPr>
      <w:tblGrid>
        <w:gridCol w:w="816"/>
        <w:gridCol w:w="3643"/>
        <w:gridCol w:w="6245"/>
      </w:tblGrid>
      <w:tr>
        <w:trPr>
          <w:trHeight w:val="13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704" w:h="4018" w:wrap="none" w:vAnchor="page" w:hAnchor="page" w:x="754" w:y="94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704" w:h="4018" w:wrap="none" w:vAnchor="page" w:hAnchor="page" w:x="754" w:y="943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326" w:lineRule="exact"/>
              <w:ind w:left="0" w:right="0" w:firstLine="0"/>
            </w:pPr>
            <w:r>
              <w:rPr>
                <w:rStyle w:val="CharStyle9"/>
              </w:rPr>
              <w:t>ввозимых в Российскую Федерацию морским транспортом в рамках проекта «ТрансАтлантическое Направление» в связи с вступлением в силу Таможенного кодекса Евразийского экономического союза и Федерального закона «О таможенном регулировании в Российской Федерации»</w:t>
            </w:r>
          </w:p>
        </w:tc>
      </w:tr>
      <w:tr>
        <w:trPr>
          <w:trHeight w:val="331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704" w:h="4018" w:wrap="none" w:vAnchor="page" w:hAnchor="page" w:x="754" w:y="94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704" w:h="4018" w:wrap="none" w:vAnchor="page" w:hAnchor="page" w:x="754" w:y="943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50" w:lineRule="exact"/>
              <w:ind w:left="0" w:right="0" w:firstLine="0"/>
            </w:pPr>
            <w:r>
              <w:rPr>
                <w:rStyle w:val="CharStyle8"/>
              </w:rPr>
              <w:t>(место для текстового описания)</w:t>
            </w:r>
          </w:p>
        </w:tc>
      </w:tr>
      <w:tr>
        <w:trPr>
          <w:trHeight w:val="33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704" w:h="4018" w:wrap="none" w:vAnchor="page" w:hAnchor="page" w:x="754" w:y="94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60" w:right="0" w:firstLine="0"/>
            </w:pPr>
            <w:r>
              <w:rPr>
                <w:rStyle w:val="CharStyle9"/>
              </w:rPr>
              <w:t>1.8.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704" w:h="4018" w:wrap="none" w:vAnchor="page" w:hAnchor="page" w:x="754" w:y="943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50" w:lineRule="exact"/>
              <w:ind w:left="0" w:right="0" w:firstLine="0"/>
            </w:pPr>
            <w:r>
              <w:rPr>
                <w:rStyle w:val="CharStyle9"/>
              </w:rPr>
              <w:t>Контактная информация исполнителя разработчика:</w:t>
            </w:r>
          </w:p>
        </w:tc>
      </w:tr>
      <w:tr>
        <w:trPr>
          <w:trHeight w:val="336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704" w:h="4018" w:wrap="none" w:vAnchor="page" w:hAnchor="page" w:x="754" w:y="94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704" w:h="4018" w:wrap="none" w:vAnchor="page" w:hAnchor="page" w:x="754" w:y="94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20" w:right="0" w:firstLine="0"/>
            </w:pPr>
            <w:r>
              <w:rPr>
                <w:rStyle w:val="CharStyle9"/>
              </w:rPr>
              <w:t>Ф.И.О.: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704" w:h="4018" w:wrap="none" w:vAnchor="page" w:hAnchor="page" w:x="754" w:y="943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50" w:lineRule="exact"/>
              <w:ind w:left="0" w:right="0" w:firstLine="0"/>
            </w:pPr>
            <w:r>
              <w:rPr>
                <w:rStyle w:val="CharStyle9"/>
              </w:rPr>
              <w:t>Осипенкова Эльвира Николаевна</w:t>
            </w:r>
          </w:p>
        </w:tc>
      </w:tr>
      <w:tr>
        <w:trPr>
          <w:trHeight w:val="974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704" w:h="4018" w:wrap="none" w:vAnchor="page" w:hAnchor="page" w:x="754" w:y="94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704" w:h="4018" w:wrap="none" w:vAnchor="page" w:hAnchor="page" w:x="754" w:y="94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20" w:right="0" w:firstLine="0"/>
            </w:pPr>
            <w:r>
              <w:rPr>
                <w:rStyle w:val="CharStyle9"/>
              </w:rPr>
              <w:t>Должность: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704" w:h="4018" w:wrap="none" w:vAnchor="page" w:hAnchor="page" w:x="754" w:y="943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/>
              <w:ind w:left="0" w:right="0" w:firstLine="0"/>
            </w:pPr>
            <w:r>
              <w:rPr>
                <w:rStyle w:val="CharStyle9"/>
              </w:rPr>
              <w:t>Старший государственный таможенный инспектор отдела таможенного законодательства Правового управления ФТС России</w:t>
            </w:r>
          </w:p>
        </w:tc>
      </w:tr>
      <w:tr>
        <w:trPr>
          <w:trHeight w:val="336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704" w:h="4018" w:wrap="none" w:vAnchor="page" w:hAnchor="page" w:x="754" w:y="94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704" w:h="4018" w:wrap="none" w:vAnchor="page" w:hAnchor="page" w:x="754" w:y="94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20" w:right="0" w:firstLine="0"/>
            </w:pPr>
            <w:r>
              <w:rPr>
                <w:rStyle w:val="CharStyle9"/>
              </w:rPr>
              <w:t>Тел: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704" w:h="4018" w:wrap="none" w:vAnchor="page" w:hAnchor="page" w:x="754" w:y="943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50" w:lineRule="exact"/>
              <w:ind w:left="0" w:right="0" w:firstLine="0"/>
            </w:pPr>
            <w:r>
              <w:rPr>
                <w:rStyle w:val="CharStyle9"/>
              </w:rPr>
              <w:t>(499) 449 83 69</w:t>
            </w:r>
          </w:p>
        </w:tc>
      </w:tr>
      <w:tr>
        <w:trPr>
          <w:trHeight w:val="350" w:hRule="exact"/>
        </w:trPr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10704" w:h="4018" w:wrap="none" w:vAnchor="page" w:hAnchor="page" w:x="754" w:y="94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5"/>
              <w:framePr w:w="10704" w:h="4018" w:wrap="none" w:vAnchor="page" w:hAnchor="page" w:x="754" w:y="94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20" w:right="0" w:firstLine="0"/>
            </w:pPr>
            <w:r>
              <w:rPr>
                <w:rStyle w:val="CharStyle9"/>
              </w:rPr>
              <w:t>Адрес электронной почты: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5"/>
              <w:framePr w:w="10704" w:h="4018" w:wrap="none" w:vAnchor="page" w:hAnchor="page" w:x="754" w:y="943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50" w:lineRule="exact"/>
              <w:ind w:left="0" w:right="0" w:firstLine="0"/>
            </w:pPr>
            <w:r>
              <w:fldChar w:fldCharType="begin"/>
            </w:r>
            <w:r>
              <w:rPr>
                <w:rStyle w:val="CharStyle9"/>
              </w:rPr>
              <w:instrText> HYPERLINK "mailto:OsipenkovaEN@ca.customs.ru" </w:instrText>
            </w:r>
            <w:r>
              <w:fldChar w:fldCharType="separate"/>
            </w:r>
            <w:r>
              <w:rPr>
                <w:rStyle w:val="Hyperlink"/>
                <w:lang w:val="en-US"/>
              </w:rPr>
              <w:t>OsipenkovaEN@ca.customs.ru</w:t>
            </w:r>
            <w:r>
              <w:fldChar w:fldCharType="end"/>
            </w:r>
          </w:p>
        </w:tc>
      </w:tr>
    </w:tbl>
    <w:p>
      <w:pPr>
        <w:pStyle w:val="Style10"/>
        <w:framePr w:wrap="none" w:vAnchor="page" w:hAnchor="page" w:x="2732" w:y="5217"/>
        <w:widowControl w:val="0"/>
        <w:keepNext w:val="0"/>
        <w:keepLines w:val="0"/>
        <w:shd w:val="clear" w:color="auto" w:fill="auto"/>
        <w:bidi w:val="0"/>
        <w:jc w:val="left"/>
        <w:spacing w:before="0" w:after="0" w:line="250" w:lineRule="exact"/>
        <w:ind w:left="0" w:right="0" w:firstLine="0"/>
      </w:pPr>
      <w:r>
        <w:rPr>
          <w:lang w:val="ru-RU"/>
          <w:w w:val="100"/>
          <w:color w:val="000000"/>
          <w:position w:val="0"/>
        </w:rPr>
        <w:t>2. Степень регулирующего воздействия проекта акта</w:t>
      </w:r>
    </w:p>
    <w:tbl>
      <w:tblPr>
        <w:tblOverlap w:val="never"/>
        <w:tblLayout w:type="fixed"/>
        <w:jc w:val="left"/>
      </w:tblPr>
      <w:tblGrid>
        <w:gridCol w:w="878"/>
        <w:gridCol w:w="4906"/>
        <w:gridCol w:w="4915"/>
      </w:tblGrid>
      <w:tr>
        <w:trPr>
          <w:trHeight w:val="370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699" w:h="6221" w:wrap="none" w:vAnchor="page" w:hAnchor="page" w:x="759" w:y="552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40" w:right="0" w:firstLine="0"/>
            </w:pPr>
            <w:r>
              <w:rPr>
                <w:rStyle w:val="CharStyle9"/>
              </w:rPr>
              <w:t>2.1.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699" w:h="6221" w:wrap="none" w:vAnchor="page" w:hAnchor="page" w:x="759" w:y="552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9"/>
              </w:rPr>
              <w:t>Степень регулирующего воздействия проекта акта: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699" w:h="6221" w:wrap="none" w:vAnchor="page" w:hAnchor="page" w:x="759" w:y="552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20" w:right="0" w:firstLine="0"/>
            </w:pPr>
            <w:r>
              <w:rPr>
                <w:rStyle w:val="CharStyle9"/>
              </w:rPr>
              <w:t>Низкая</w:t>
            </w:r>
          </w:p>
        </w:tc>
      </w:tr>
      <w:tr>
        <w:trPr>
          <w:trHeight w:val="331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699" w:h="6221" w:wrap="none" w:vAnchor="page" w:hAnchor="page" w:x="759" w:y="5522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699" w:h="6221" w:wrap="none" w:vAnchor="page" w:hAnchor="page" w:x="759" w:y="5522"/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699" w:h="6221" w:wrap="none" w:vAnchor="page" w:hAnchor="page" w:x="759" w:y="5522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50" w:lineRule="exact"/>
              <w:ind w:left="0" w:right="0" w:firstLine="0"/>
            </w:pPr>
            <w:r>
              <w:rPr>
                <w:rStyle w:val="CharStyle8"/>
              </w:rPr>
              <w:t>(высокая / средняя / низкая)</w:t>
            </w:r>
          </w:p>
        </w:tc>
      </w:tr>
      <w:tr>
        <w:trPr>
          <w:trHeight w:val="5174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699" w:h="6221" w:wrap="none" w:vAnchor="page" w:hAnchor="page" w:x="759" w:y="552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40" w:right="0" w:firstLine="0"/>
            </w:pPr>
            <w:r>
              <w:rPr>
                <w:rStyle w:val="CharStyle9"/>
              </w:rPr>
              <w:t>2.2.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699" w:h="6221" w:wrap="none" w:vAnchor="page" w:hAnchor="page" w:x="759" w:y="552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20" w:right="0" w:firstLine="0"/>
            </w:pPr>
            <w:r>
              <w:rPr>
                <w:rStyle w:val="CharStyle9"/>
              </w:rPr>
              <w:t>Обоснование отнесения проекта акта к определенной степени регулирующего воздействия</w:t>
            </w:r>
            <w:r>
              <w:rPr>
                <w:rStyle w:val="CharStyle9"/>
                <w:vertAlign w:val="superscript"/>
              </w:rPr>
              <w:t>1</w:t>
            </w:r>
            <w:r>
              <w:rPr>
                <w:rStyle w:val="CharStyle9"/>
              </w:rPr>
              <w:t>:</w:t>
            </w:r>
          </w:p>
          <w:p>
            <w:pPr>
              <w:pStyle w:val="Style5"/>
              <w:framePr w:w="10699" w:h="6221" w:wrap="none" w:vAnchor="page" w:hAnchor="page" w:x="759" w:y="5522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317" w:lineRule="exact"/>
              <w:ind w:left="0" w:right="0" w:firstLine="0"/>
            </w:pPr>
            <w:r>
              <w:rPr>
                <w:rStyle w:val="CharStyle9"/>
              </w:rPr>
              <w:t>проект приказа ФТС России «О признании утратившими силу приказа ГТК России от 30 апреля 2002 г. № 441 «Об особенностях таможенного оформления и таможенного контроля товаров, ввозимых в Российскую Федерацию морским транспортом в рамках проекта «ТрансАтлантическое Направление» и изменения в него» не содержит положений, устанавливающих или изменяющих ранее предусмотренных законодательством Российкой Федерации и иными нормативными правовыми актами обязанностей, запретов и ограничений для физических и юридических лиц в сфере предпринимательской и иной экономической деятельности или способствующих их установлению, и (или) положений, приводящих к возникновению ранее не предусмотренных законодательством Российской Федерации и иными нормативными правовыми актами расходов физических или юридических лиц в сфере предпринимательской и иной экономической деятельности</w:t>
            </w:r>
          </w:p>
        </w:tc>
      </w:tr>
      <w:tr>
        <w:trPr>
          <w:trHeight w:val="346" w:hRule="exact"/>
        </w:trPr>
        <w:tc>
          <w:tcPr>
            <w:shd w:val="clear" w:color="auto" w:fill="FFFFFF"/>
            <w:vMerge/>
            <w:tcBorders>
              <w:left w:val="single" w:sz="4"/>
              <w:bottom w:val="single" w:sz="4"/>
            </w:tcBorders>
            <w:vAlign w:val="top"/>
          </w:tcPr>
          <w:p>
            <w:pPr>
              <w:framePr w:w="10699" w:h="6221" w:wrap="none" w:vAnchor="page" w:hAnchor="page" w:x="759" w:y="5522"/>
            </w:pPr>
          </w:p>
        </w:tc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5"/>
              <w:framePr w:w="10699" w:h="6221" w:wrap="none" w:vAnchor="page" w:hAnchor="page" w:x="759" w:y="5522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50" w:lineRule="exact"/>
              <w:ind w:left="0" w:right="0" w:firstLine="0"/>
            </w:pPr>
            <w:r>
              <w:rPr>
                <w:rStyle w:val="CharStyle8"/>
              </w:rPr>
              <w:t>(место для текстового описания)</w:t>
            </w:r>
          </w:p>
        </w:tc>
      </w:tr>
    </w:tbl>
    <w:p>
      <w:pPr>
        <w:pStyle w:val="Style3"/>
        <w:framePr w:w="10968" w:h="1108" w:hRule="exact" w:wrap="none" w:vAnchor="page" w:hAnchor="page" w:x="749" w:y="11919"/>
        <w:widowControl w:val="0"/>
        <w:keepNext w:val="0"/>
        <w:keepLines w:val="0"/>
        <w:shd w:val="clear" w:color="auto" w:fill="auto"/>
        <w:bidi w:val="0"/>
        <w:spacing w:before="0" w:after="0" w:line="350" w:lineRule="exact"/>
        <w:ind w:left="80" w:right="0" w:firstLine="0"/>
      </w:pPr>
      <w:r>
        <w:rPr>
          <w:lang w:val="ru-RU"/>
          <w:w w:val="100"/>
          <w:color w:val="000000"/>
          <w:position w:val="0"/>
        </w:rPr>
        <w:t>3. Описание проблемы, на решение которой направлен предлагаемый способ регулирования, оценка негативных эффектов, возникающих в связи с наличием</w:t>
      </w:r>
    </w:p>
    <w:p>
      <w:pPr>
        <w:pStyle w:val="Style3"/>
        <w:framePr w:w="10968" w:h="1108" w:hRule="exact" w:wrap="none" w:vAnchor="page" w:hAnchor="page" w:x="749" w:y="11919"/>
        <w:widowControl w:val="0"/>
        <w:keepNext w:val="0"/>
        <w:keepLines w:val="0"/>
        <w:shd w:val="clear" w:color="auto" w:fill="auto"/>
        <w:bidi w:val="0"/>
        <w:jc w:val="right"/>
        <w:spacing w:before="0" w:after="0" w:line="350" w:lineRule="exact"/>
        <w:ind w:left="0" w:right="0" w:firstLine="0"/>
      </w:pPr>
      <w:r>
        <w:rPr>
          <w:lang w:val="ru-RU"/>
          <w:w w:val="100"/>
          <w:color w:val="000000"/>
          <w:position w:val="0"/>
        </w:rPr>
        <w:t>рассматриваемой проблемы</w:t>
      </w:r>
    </w:p>
    <w:p>
      <w:pPr>
        <w:pStyle w:val="Style5"/>
        <w:framePr w:wrap="none" w:vAnchor="page" w:hAnchor="page" w:x="812" w:y="13055"/>
        <w:widowControl w:val="0"/>
        <w:keepNext w:val="0"/>
        <w:keepLines w:val="0"/>
        <w:shd w:val="clear" w:color="auto" w:fill="auto"/>
        <w:bidi w:val="0"/>
        <w:jc w:val="left"/>
        <w:spacing w:before="0" w:after="0" w:line="250" w:lineRule="exact"/>
        <w:ind w:left="40" w:right="0" w:firstLine="0"/>
      </w:pPr>
      <w:r>
        <w:rPr>
          <w:lang w:val="ru-RU"/>
          <w:w w:val="100"/>
          <w:spacing w:val="0"/>
          <w:color w:val="000000"/>
          <w:position w:val="0"/>
        </w:rPr>
        <w:t>3.1.</w:t>
      </w:r>
    </w:p>
    <w:p>
      <w:pPr>
        <w:pStyle w:val="Style5"/>
        <w:framePr w:w="10968" w:h="1684" w:hRule="exact" w:wrap="none" w:vAnchor="page" w:hAnchor="page" w:x="749" w:y="13003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1866" w:right="0"/>
      </w:pPr>
      <w:r>
        <w:rPr>
          <w:lang w:val="ru-RU"/>
          <w:w w:val="100"/>
          <w:spacing w:val="0"/>
          <w:color w:val="000000"/>
          <w:position w:val="0"/>
        </w:rPr>
        <w:t>Описание проблемы, на решение которой направлен предлагаемый способ</w:t>
        <w:br/>
        <w:t>регулирования, условий и факторов ее существования:</w:t>
      </w:r>
    </w:p>
    <w:p>
      <w:pPr>
        <w:pStyle w:val="Style5"/>
        <w:framePr w:w="10968" w:h="1684" w:hRule="exact" w:wrap="none" w:vAnchor="page" w:hAnchor="page" w:x="749" w:y="13003"/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1000" w:right="360" w:firstLine="0"/>
      </w:pPr>
      <w:r>
        <w:rPr>
          <w:lang w:val="ru-RU"/>
          <w:w w:val="100"/>
          <w:spacing w:val="0"/>
          <w:color w:val="000000"/>
          <w:position w:val="0"/>
        </w:rPr>
        <w:t xml:space="preserve">несоответствие приказа ГТК России от 30 апреля 2002 г. № 441 «Об особенностях таможенного оформления и таможенного контроля товаров, </w:t>
      </w:r>
      <w:r>
        <w:rPr>
          <w:rStyle w:val="CharStyle14"/>
        </w:rPr>
        <w:t>ввозимых в Российскую Федерацию морским транспортом в рамках проекта</w:t>
      </w:r>
    </w:p>
    <w:p>
      <w:pPr>
        <w:pStyle w:val="Style15"/>
        <w:framePr w:w="9840" w:h="1028" w:hRule="exact" w:wrap="none" w:vAnchor="page" w:hAnchor="page" w:x="845" w:y="15112"/>
        <w:tabs>
          <w:tab w:leader="none" w:pos="240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120" w:right="1060" w:firstLine="0"/>
      </w:pPr>
      <w:r>
        <w:rPr>
          <w:lang w:val="ru-RU"/>
          <w:vertAlign w:val="superscript"/>
          <w:w w:val="100"/>
          <w:color w:val="000000"/>
          <w:position w:val="0"/>
        </w:rPr>
        <w:t>1</w:t>
      </w:r>
      <w:r>
        <w:rPr>
          <w:lang w:val="ru-RU"/>
          <w:w w:val="100"/>
          <w:color w:val="000000"/>
          <w:position w:val="0"/>
        </w:rPr>
        <w:tab/>
        <w:t>В соответствии с пунктом 6 Правил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утвержденных постановлением Правительства Российской Федерации от 17 декабря 2012 г. № 1318 (далее - Правила).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38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2"/>
        <w:framePr w:wrap="none" w:vAnchor="page" w:hAnchor="page" w:x="6020" w:y="730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20" w:right="0" w:firstLine="0"/>
      </w:pPr>
      <w:r>
        <w:rPr>
          <w:lang w:val="ru-RU"/>
          <w:w w:val="100"/>
          <w:spacing w:val="0"/>
          <w:color w:val="000000"/>
          <w:position w:val="0"/>
        </w:rPr>
        <w:t>3</w:t>
      </w:r>
    </w:p>
    <w:tbl>
      <w:tblPr>
        <w:tblOverlap w:val="never"/>
        <w:tblLayout w:type="fixed"/>
        <w:jc w:val="left"/>
      </w:tblPr>
      <w:tblGrid>
        <w:gridCol w:w="878"/>
        <w:gridCol w:w="9826"/>
      </w:tblGrid>
      <w:tr>
        <w:trPr>
          <w:trHeight w:val="1037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framePr w:w="10704" w:h="7474" w:wrap="none" w:vAnchor="page" w:hAnchor="page" w:x="749" w:y="94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704" w:h="7474" w:wrap="none" w:vAnchor="page" w:hAnchor="page" w:x="749" w:y="943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331" w:lineRule="exact"/>
              <w:ind w:left="0" w:right="0" w:firstLine="0"/>
            </w:pPr>
            <w:r>
              <w:rPr>
                <w:rStyle w:val="CharStyle9"/>
              </w:rPr>
              <w:t>«ТрансАтлантическое Направление» и внесенного в него изменения праву Евразийского экономического союза и законодательству Российской Федерации о таможенном деле</w:t>
            </w:r>
          </w:p>
        </w:tc>
      </w:tr>
      <w:tr>
        <w:trPr>
          <w:trHeight w:val="336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704" w:h="7474" w:wrap="none" w:vAnchor="page" w:hAnchor="page" w:x="749" w:y="943"/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704" w:h="7474" w:wrap="none" w:vAnchor="page" w:hAnchor="page" w:x="749" w:y="943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50" w:lineRule="exact"/>
              <w:ind w:left="0" w:right="0" w:firstLine="0"/>
            </w:pPr>
            <w:r>
              <w:rPr>
                <w:rStyle w:val="CharStyle8"/>
              </w:rPr>
              <w:t>(место для текстового описания)</w:t>
            </w:r>
          </w:p>
        </w:tc>
      </w:tr>
      <w:tr>
        <w:trPr>
          <w:trHeight w:val="749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704" w:h="7474" w:wrap="none" w:vAnchor="page" w:hAnchor="page" w:x="749" w:y="94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40" w:right="0" w:firstLine="0"/>
            </w:pPr>
            <w:r>
              <w:rPr>
                <w:rStyle w:val="CharStyle9"/>
              </w:rPr>
              <w:t>3.2.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704" w:h="7474" w:wrap="none" w:vAnchor="page" w:hAnchor="page" w:x="749" w:y="94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31" w:lineRule="exact"/>
              <w:ind w:left="120" w:right="0" w:firstLine="0"/>
            </w:pPr>
            <w:r>
              <w:rPr>
                <w:rStyle w:val="CharStyle9"/>
              </w:rPr>
              <w:t>Негативные эффекты, возникающие в связи с наличием проблемы: отсутствуют</w:t>
            </w:r>
          </w:p>
        </w:tc>
      </w:tr>
      <w:tr>
        <w:trPr>
          <w:trHeight w:val="346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704" w:h="7474" w:wrap="none" w:vAnchor="page" w:hAnchor="page" w:x="749" w:y="943"/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704" w:h="7474" w:wrap="none" w:vAnchor="page" w:hAnchor="page" w:x="749" w:y="943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50" w:lineRule="exact"/>
              <w:ind w:left="0" w:right="0" w:firstLine="0"/>
            </w:pPr>
            <w:r>
              <w:rPr>
                <w:rStyle w:val="CharStyle8"/>
              </w:rPr>
              <w:t>(место для текстового описания)</w:t>
            </w:r>
          </w:p>
        </w:tc>
      </w:tr>
      <w:tr>
        <w:trPr>
          <w:trHeight w:val="1320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704" w:h="7474" w:wrap="none" w:vAnchor="page" w:hAnchor="page" w:x="749" w:y="94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40" w:right="0" w:firstLine="0"/>
            </w:pPr>
            <w:r>
              <w:rPr>
                <w:rStyle w:val="CharStyle9"/>
              </w:rPr>
              <w:t>3.3.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704" w:h="7474" w:wrap="none" w:vAnchor="page" w:hAnchor="page" w:x="749" w:y="94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6" w:lineRule="exact"/>
              <w:ind w:left="120" w:right="0" w:firstLine="0"/>
            </w:pPr>
            <w:r>
              <w:rPr>
                <w:rStyle w:val="CharStyle9"/>
              </w:rPr>
              <w:t>Информация о возникновении, выявлении проблемы, принятых мерах, направленных на ее решение, а также затраченных ресурсах и достигнутых результатах решения проблемы: отсутствует</w:t>
            </w:r>
          </w:p>
        </w:tc>
      </w:tr>
      <w:tr>
        <w:trPr>
          <w:trHeight w:val="331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704" w:h="7474" w:wrap="none" w:vAnchor="page" w:hAnchor="page" w:x="749" w:y="943"/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704" w:h="7474" w:wrap="none" w:vAnchor="page" w:hAnchor="page" w:x="749" w:y="943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50" w:lineRule="exact"/>
              <w:ind w:left="0" w:right="0" w:firstLine="0"/>
            </w:pPr>
            <w:r>
              <w:rPr>
                <w:rStyle w:val="CharStyle8"/>
              </w:rPr>
              <w:t>(место для текстового описания)</w:t>
            </w:r>
          </w:p>
        </w:tc>
      </w:tr>
      <w:tr>
        <w:trPr>
          <w:trHeight w:val="994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704" w:h="7474" w:wrap="none" w:vAnchor="page" w:hAnchor="page" w:x="749" w:y="94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40" w:right="0" w:firstLine="0"/>
            </w:pPr>
            <w:r>
              <w:rPr>
                <w:rStyle w:val="CharStyle9"/>
              </w:rPr>
              <w:t>3.4.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704" w:h="7474" w:wrap="none" w:vAnchor="page" w:hAnchor="page" w:x="749" w:y="943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/>
              <w:ind w:left="0" w:right="0" w:firstLine="0"/>
            </w:pPr>
            <w:r>
              <w:rPr>
                <w:rStyle w:val="CharStyle9"/>
              </w:rPr>
              <w:t>Описание условий, при которых проблема может быть решена в целом без</w:t>
            </w:r>
          </w:p>
          <w:p>
            <w:pPr>
              <w:pStyle w:val="Style5"/>
              <w:framePr w:w="10704" w:h="7474" w:wrap="none" w:vAnchor="page" w:hAnchor="page" w:x="749" w:y="943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/>
              <w:ind w:left="0" w:right="0" w:firstLine="0"/>
            </w:pPr>
            <w:r>
              <w:rPr>
                <w:rStyle w:val="CharStyle9"/>
              </w:rPr>
              <w:t>вмешательства со стороны государства:</w:t>
            </w:r>
          </w:p>
          <w:p>
            <w:pPr>
              <w:pStyle w:val="Style5"/>
              <w:framePr w:w="10704" w:h="7474" w:wrap="none" w:vAnchor="page" w:hAnchor="page" w:x="749" w:y="943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/>
              <w:ind w:left="0" w:right="0" w:firstLine="0"/>
            </w:pPr>
            <w:r>
              <w:rPr>
                <w:rStyle w:val="CharStyle9"/>
              </w:rPr>
              <w:t>отсутствует</w:t>
            </w:r>
          </w:p>
        </w:tc>
      </w:tr>
      <w:tr>
        <w:trPr>
          <w:trHeight w:val="331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704" w:h="7474" w:wrap="none" w:vAnchor="page" w:hAnchor="page" w:x="749" w:y="943"/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704" w:h="7474" w:wrap="none" w:vAnchor="page" w:hAnchor="page" w:x="749" w:y="943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50" w:lineRule="exact"/>
              <w:ind w:left="0" w:right="0" w:firstLine="0"/>
            </w:pPr>
            <w:r>
              <w:rPr>
                <w:rStyle w:val="CharStyle8"/>
              </w:rPr>
              <w:t>(место для текстового описания)</w:t>
            </w:r>
          </w:p>
        </w:tc>
      </w:tr>
      <w:tr>
        <w:trPr>
          <w:trHeight w:val="677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704" w:h="7474" w:wrap="none" w:vAnchor="page" w:hAnchor="page" w:x="749" w:y="94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40" w:right="0" w:firstLine="0"/>
            </w:pPr>
            <w:r>
              <w:rPr>
                <w:rStyle w:val="CharStyle9"/>
              </w:rPr>
              <w:t>3.5.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704" w:h="7474" w:wrap="none" w:vAnchor="page" w:hAnchor="page" w:x="749" w:y="94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6" w:lineRule="exact"/>
              <w:ind w:left="120" w:right="0" w:firstLine="0"/>
            </w:pPr>
            <w:r>
              <w:rPr>
                <w:rStyle w:val="CharStyle9"/>
              </w:rPr>
              <w:t>Источники данных: отсутствуют</w:t>
            </w:r>
          </w:p>
        </w:tc>
      </w:tr>
      <w:tr>
        <w:trPr>
          <w:trHeight w:val="331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704" w:h="7474" w:wrap="none" w:vAnchor="page" w:hAnchor="page" w:x="749" w:y="943"/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704" w:h="7474" w:wrap="none" w:vAnchor="page" w:hAnchor="page" w:x="749" w:y="943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50" w:lineRule="exact"/>
              <w:ind w:left="0" w:right="0" w:firstLine="0"/>
            </w:pPr>
            <w:r>
              <w:rPr>
                <w:rStyle w:val="CharStyle8"/>
              </w:rPr>
              <w:t>(место для текстового описания)</w:t>
            </w:r>
          </w:p>
        </w:tc>
      </w:tr>
      <w:tr>
        <w:trPr>
          <w:trHeight w:val="672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704" w:h="7474" w:wrap="none" w:vAnchor="page" w:hAnchor="page" w:x="749" w:y="94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40" w:right="0" w:firstLine="0"/>
            </w:pPr>
            <w:r>
              <w:rPr>
                <w:rStyle w:val="CharStyle9"/>
              </w:rPr>
              <w:t>3.6.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704" w:h="7474" w:wrap="none" w:vAnchor="page" w:hAnchor="page" w:x="749" w:y="94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9"/>
              </w:rPr>
              <w:t>Иная информация о проблеме: отсутствует</w:t>
            </w:r>
          </w:p>
        </w:tc>
      </w:tr>
      <w:tr>
        <w:trPr>
          <w:trHeight w:val="350" w:hRule="exact"/>
        </w:trPr>
        <w:tc>
          <w:tcPr>
            <w:shd w:val="clear" w:color="auto" w:fill="FFFFFF"/>
            <w:vMerge/>
            <w:tcBorders>
              <w:left w:val="single" w:sz="4"/>
              <w:bottom w:val="single" w:sz="4"/>
            </w:tcBorders>
            <w:vAlign w:val="top"/>
          </w:tcPr>
          <w:p>
            <w:pPr>
              <w:framePr w:w="10704" w:h="7474" w:wrap="none" w:vAnchor="page" w:hAnchor="page" w:x="749" w:y="943"/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5"/>
              <w:framePr w:w="10704" w:h="7474" w:wrap="none" w:vAnchor="page" w:hAnchor="page" w:x="749" w:y="943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50" w:lineRule="exact"/>
              <w:ind w:left="0" w:right="0" w:firstLine="0"/>
            </w:pPr>
            <w:r>
              <w:rPr>
                <w:rStyle w:val="CharStyle8"/>
              </w:rPr>
              <w:t>(место для текстового описания)</w:t>
            </w:r>
          </w:p>
        </w:tc>
      </w:tr>
    </w:tbl>
    <w:p>
      <w:pPr>
        <w:pStyle w:val="Style10"/>
        <w:framePr w:w="10258" w:h="1085" w:hRule="exact" w:wrap="none" w:vAnchor="page" w:hAnchor="page" w:x="985" w:y="8604"/>
        <w:widowControl w:val="0"/>
        <w:keepNext w:val="0"/>
        <w:keepLines w:val="0"/>
        <w:shd w:val="clear" w:color="auto" w:fill="auto"/>
        <w:bidi w:val="0"/>
        <w:jc w:val="both"/>
        <w:spacing w:before="0" w:after="0" w:line="341" w:lineRule="exact"/>
        <w:ind w:left="40" w:right="40" w:firstLine="0"/>
      </w:pPr>
      <w:r>
        <w:rPr>
          <w:lang w:val="ru-RU"/>
          <w:w w:val="100"/>
          <w:color w:val="000000"/>
          <w:position w:val="0"/>
        </w:rPr>
        <w:t>4. Цели предлагаемого регулирования и их соответствие принципам правового регулирования, программным документам Президента Российской Федерации и</w:t>
      </w:r>
    </w:p>
    <w:p>
      <w:pPr>
        <w:pStyle w:val="Style10"/>
        <w:framePr w:w="10258" w:h="1085" w:hRule="exact" w:wrap="none" w:vAnchor="page" w:hAnchor="page" w:x="985" w:y="8604"/>
        <w:widowControl w:val="0"/>
        <w:keepNext w:val="0"/>
        <w:keepLines w:val="0"/>
        <w:shd w:val="clear" w:color="auto" w:fill="auto"/>
        <w:bidi w:val="0"/>
        <w:jc w:val="center"/>
        <w:spacing w:before="0" w:after="0" w:line="341" w:lineRule="exact"/>
        <w:ind w:left="20" w:right="0" w:firstLine="0"/>
      </w:pPr>
      <w:r>
        <w:rPr>
          <w:lang w:val="ru-RU"/>
          <w:w w:val="100"/>
          <w:color w:val="000000"/>
          <w:position w:val="0"/>
        </w:rPr>
        <w:t>Правительства Российской Федерации</w:t>
      </w:r>
    </w:p>
    <w:tbl>
      <w:tblPr>
        <w:tblOverlap w:val="never"/>
        <w:tblLayout w:type="fixed"/>
        <w:jc w:val="left"/>
      </w:tblPr>
      <w:tblGrid>
        <w:gridCol w:w="874"/>
        <w:gridCol w:w="4190"/>
        <w:gridCol w:w="5626"/>
      </w:tblGrid>
      <w:tr>
        <w:trPr>
          <w:trHeight w:val="66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690" w:h="4963" w:wrap="none" w:vAnchor="page" w:hAnchor="page" w:x="764" w:y="966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20" w:right="0" w:firstLine="0"/>
            </w:pPr>
            <w:r>
              <w:rPr>
                <w:rStyle w:val="CharStyle9"/>
              </w:rPr>
              <w:t>4.1.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690" w:h="4963" w:wrap="none" w:vAnchor="page" w:hAnchor="page" w:x="764" w:y="966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6" w:lineRule="exact"/>
              <w:ind w:left="120" w:right="0" w:firstLine="0"/>
            </w:pPr>
            <w:r>
              <w:rPr>
                <w:rStyle w:val="CharStyle9"/>
              </w:rPr>
              <w:t>Цели предлагаемого регулирования: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690" w:h="4963" w:wrap="none" w:vAnchor="page" w:hAnchor="page" w:x="764" w:y="966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250" w:lineRule="exact"/>
              <w:ind w:left="120" w:right="0" w:firstLine="0"/>
            </w:pPr>
            <w:r>
              <w:rPr>
                <w:rStyle w:val="CharStyle9"/>
              </w:rPr>
              <w:t>4.2. Установленные сроки достижения</w:t>
            </w:r>
          </w:p>
          <w:p>
            <w:pPr>
              <w:pStyle w:val="Style5"/>
              <w:framePr w:w="10690" w:h="4963" w:wrap="none" w:vAnchor="page" w:hAnchor="page" w:x="764" w:y="9669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60" w:after="0" w:line="250" w:lineRule="exact"/>
              <w:ind w:left="0" w:right="240" w:firstLine="0"/>
            </w:pPr>
            <w:r>
              <w:rPr>
                <w:rStyle w:val="CharStyle9"/>
              </w:rPr>
              <w:t>целей предлагаемого регулирования:</w:t>
            </w:r>
          </w:p>
        </w:tc>
      </w:tr>
      <w:tr>
        <w:trPr>
          <w:trHeight w:val="1618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690" w:h="4963" w:wrap="none" w:vAnchor="page" w:hAnchor="page" w:x="764" w:y="9669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317" w:lineRule="exact"/>
              <w:ind w:left="0" w:right="0" w:firstLine="0"/>
            </w:pPr>
            <w:r>
              <w:rPr>
                <w:rStyle w:val="CharStyle9"/>
              </w:rPr>
              <w:t>приведение ведомственной правовой базы ФТС России в соответствие с правом Евразийского экономического союза и законодательством Российской Федерации о таможенном деле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690" w:h="4963" w:wrap="none" w:vAnchor="page" w:hAnchor="page" w:x="764" w:y="966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20" w:right="0" w:firstLine="0"/>
            </w:pPr>
            <w:r>
              <w:rPr>
                <w:rStyle w:val="CharStyle9"/>
              </w:rPr>
              <w:t>2018 год</w:t>
            </w:r>
          </w:p>
        </w:tc>
      </w:tr>
      <w:tr>
        <w:trPr>
          <w:trHeight w:val="1325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690" w:h="4963" w:wrap="none" w:vAnchor="page" w:hAnchor="page" w:x="764" w:y="966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20" w:right="0" w:firstLine="0"/>
            </w:pPr>
            <w:r>
              <w:rPr>
                <w:rStyle w:val="CharStyle9"/>
              </w:rPr>
              <w:t>4.3.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690" w:h="4963" w:wrap="none" w:vAnchor="page" w:hAnchor="page" w:x="764" w:y="966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9"/>
              </w:rPr>
              <w:t>Обоснование соответствия целей предлагаемого регулирования принципам правового регулирования, программным документам Президента Российской Федерации и Правительства Российской Федерации: отсутствует</w:t>
            </w:r>
          </w:p>
        </w:tc>
      </w:tr>
      <w:tr>
        <w:trPr>
          <w:trHeight w:val="331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690" w:h="4963" w:wrap="none" w:vAnchor="page" w:hAnchor="page" w:x="764" w:y="9669"/>
            </w:pPr>
          </w:p>
        </w:tc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690" w:h="4963" w:wrap="none" w:vAnchor="page" w:hAnchor="page" w:x="764" w:y="9669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50" w:lineRule="exact"/>
              <w:ind w:left="0" w:right="0" w:firstLine="0"/>
            </w:pPr>
            <w:r>
              <w:rPr>
                <w:rStyle w:val="CharStyle8"/>
              </w:rPr>
              <w:t>(место для текстового описания)</w:t>
            </w:r>
          </w:p>
        </w:tc>
      </w:tr>
      <w:tr>
        <w:trPr>
          <w:trHeight w:val="672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690" w:h="4963" w:wrap="none" w:vAnchor="page" w:hAnchor="page" w:x="764" w:y="966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20" w:right="0" w:firstLine="0"/>
            </w:pPr>
            <w:r>
              <w:rPr>
                <w:rStyle w:val="CharStyle9"/>
              </w:rPr>
              <w:t>4.4.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690" w:h="4963" w:wrap="none" w:vAnchor="page" w:hAnchor="page" w:x="764" w:y="966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20" w:right="0" w:firstLine="0"/>
            </w:pPr>
            <w:r>
              <w:rPr>
                <w:rStyle w:val="CharStyle9"/>
              </w:rPr>
              <w:t>Иная информация о целях предлагаемого регулирования: отсутствует</w:t>
            </w:r>
          </w:p>
        </w:tc>
      </w:tr>
      <w:tr>
        <w:trPr>
          <w:trHeight w:val="350" w:hRule="exact"/>
        </w:trPr>
        <w:tc>
          <w:tcPr>
            <w:shd w:val="clear" w:color="auto" w:fill="FFFFFF"/>
            <w:vMerge/>
            <w:tcBorders>
              <w:left w:val="single" w:sz="4"/>
              <w:bottom w:val="single" w:sz="4"/>
            </w:tcBorders>
            <w:vAlign w:val="top"/>
          </w:tcPr>
          <w:p>
            <w:pPr>
              <w:framePr w:w="10690" w:h="4963" w:wrap="none" w:vAnchor="page" w:hAnchor="page" w:x="764" w:y="9669"/>
            </w:pPr>
          </w:p>
        </w:tc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5"/>
              <w:framePr w:w="10690" w:h="4963" w:wrap="none" w:vAnchor="page" w:hAnchor="page" w:x="764" w:y="9669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50" w:lineRule="exact"/>
              <w:ind w:left="0" w:right="0" w:firstLine="0"/>
            </w:pPr>
            <w:r>
              <w:rPr>
                <w:rStyle w:val="CharStyle8"/>
              </w:rPr>
              <w:t>(место для текстового описания)</w:t>
            </w:r>
          </w:p>
        </w:tc>
      </w:tr>
    </w:tbl>
    <w:p>
      <w:pPr>
        <w:pStyle w:val="Style3"/>
        <w:framePr w:w="10714" w:h="665" w:hRule="exact" w:wrap="none" w:vAnchor="page" w:hAnchor="page" w:x="745" w:y="14894"/>
        <w:widowControl w:val="0"/>
        <w:keepNext w:val="0"/>
        <w:keepLines w:val="0"/>
        <w:shd w:val="clear" w:color="auto" w:fill="auto"/>
        <w:bidi w:val="0"/>
        <w:spacing w:before="0" w:after="52" w:line="250" w:lineRule="exact"/>
        <w:ind w:left="0" w:right="0" w:firstLine="0"/>
      </w:pPr>
      <w:r>
        <w:rPr>
          <w:lang w:val="ru-RU"/>
          <w:w w:val="100"/>
          <w:color w:val="000000"/>
          <w:position w:val="0"/>
        </w:rPr>
        <w:t>5. Описание предлагаемого регулирования и иных возможных способов решения</w:t>
      </w:r>
    </w:p>
    <w:p>
      <w:pPr>
        <w:pStyle w:val="Style3"/>
        <w:framePr w:w="10714" w:h="665" w:hRule="exact" w:wrap="none" w:vAnchor="page" w:hAnchor="page" w:x="745" w:y="14894"/>
        <w:widowControl w:val="0"/>
        <w:keepNext w:val="0"/>
        <w:keepLines w:val="0"/>
        <w:shd w:val="clear" w:color="auto" w:fill="auto"/>
        <w:bidi w:val="0"/>
        <w:spacing w:before="0" w:after="0" w:line="250" w:lineRule="exact"/>
        <w:ind w:left="0" w:right="0" w:firstLine="0"/>
      </w:pPr>
      <w:r>
        <w:rPr>
          <w:lang w:val="ru-RU"/>
          <w:w w:val="100"/>
          <w:color w:val="000000"/>
          <w:position w:val="0"/>
        </w:rPr>
        <w:t>проблемы</w:t>
      </w:r>
    </w:p>
    <w:p>
      <w:pPr>
        <w:pStyle w:val="Style5"/>
        <w:framePr w:w="10714" w:h="339" w:hRule="exact" w:wrap="none" w:vAnchor="page" w:hAnchor="page" w:x="745" w:y="15590"/>
        <w:widowControl w:val="0"/>
        <w:keepNext w:val="0"/>
        <w:keepLines w:val="0"/>
        <w:shd w:val="clear" w:color="auto" w:fill="auto"/>
        <w:bidi w:val="0"/>
        <w:jc w:val="center"/>
        <w:spacing w:before="0" w:after="0" w:line="250" w:lineRule="exact"/>
        <w:ind w:left="0" w:right="0" w:firstLine="0"/>
      </w:pPr>
      <w:r>
        <w:rPr>
          <w:rStyle w:val="CharStyle14"/>
        </w:rPr>
        <w:t>5.1. Описание предлагаемого способа решения проблемы и преодоления связанных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38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2"/>
        <w:framePr w:wrap="none" w:vAnchor="page" w:hAnchor="page" w:x="6010" w:y="725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40" w:right="0" w:firstLine="0"/>
      </w:pPr>
      <w:r>
        <w:rPr>
          <w:lang w:val="ru-RU"/>
          <w:w w:val="100"/>
          <w:spacing w:val="0"/>
          <w:color w:val="000000"/>
          <w:position w:val="0"/>
        </w:rPr>
        <w:t>4</w:t>
      </w:r>
    </w:p>
    <w:tbl>
      <w:tblPr>
        <w:tblOverlap w:val="never"/>
        <w:tblLayout w:type="fixed"/>
        <w:jc w:val="left"/>
      </w:tblPr>
      <w:tblGrid>
        <w:gridCol w:w="878"/>
        <w:gridCol w:w="9830"/>
      </w:tblGrid>
      <w:tr>
        <w:trPr>
          <w:trHeight w:val="2006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framePr w:w="10709" w:h="5702" w:wrap="none" w:vAnchor="page" w:hAnchor="page" w:x="749" w:y="94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709" w:h="5702" w:wrap="none" w:vAnchor="page" w:hAnchor="page" w:x="749" w:y="943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/>
              <w:ind w:left="0" w:right="0" w:firstLine="0"/>
            </w:pPr>
            <w:r>
              <w:rPr>
                <w:rStyle w:val="CharStyle9"/>
              </w:rPr>
              <w:t>с ней негативных эффектов:</w:t>
            </w:r>
          </w:p>
          <w:p>
            <w:pPr>
              <w:pStyle w:val="Style5"/>
              <w:framePr w:w="10709" w:h="5702" w:wrap="none" w:vAnchor="page" w:hAnchor="page" w:x="749" w:y="943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/>
              <w:ind w:left="0" w:right="0" w:firstLine="0"/>
            </w:pPr>
            <w:r>
              <w:rPr>
                <w:rStyle w:val="CharStyle9"/>
              </w:rPr>
              <w:t>признание утратившим силу приказа ГТК России от 30 апреля 2002 г. № 441 «Об особенностях таможенного оформления и таможенного контроля товаров, ввозимых в Российскую Федерацию морским транспортом в рамках проекта «ТрансАтлантическое Направление» и внесенного в него изменения не приведет к негативным последствиям</w:t>
            </w:r>
          </w:p>
        </w:tc>
      </w:tr>
      <w:tr>
        <w:trPr>
          <w:trHeight w:val="336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709" w:h="5702" w:wrap="none" w:vAnchor="page" w:hAnchor="page" w:x="749" w:y="943"/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709" w:h="5702" w:wrap="none" w:vAnchor="page" w:hAnchor="page" w:x="749" w:y="943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50" w:lineRule="exact"/>
              <w:ind w:left="0" w:right="0" w:firstLine="0"/>
            </w:pPr>
            <w:r>
              <w:rPr>
                <w:rStyle w:val="CharStyle8"/>
              </w:rPr>
              <w:t>(место для текстового описания)</w:t>
            </w:r>
          </w:p>
        </w:tc>
      </w:tr>
      <w:tr>
        <w:trPr>
          <w:trHeight w:val="994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709" w:h="5702" w:wrap="none" w:vAnchor="page" w:hAnchor="page" w:x="749" w:y="94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40" w:right="0" w:firstLine="0"/>
            </w:pPr>
            <w:r>
              <w:rPr>
                <w:rStyle w:val="CharStyle9"/>
              </w:rPr>
              <w:t>5.2.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709" w:h="5702" w:wrap="none" w:vAnchor="page" w:hAnchor="page" w:x="749" w:y="94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6" w:lineRule="exact"/>
              <w:ind w:left="120" w:right="0" w:firstLine="0"/>
            </w:pPr>
            <w:r>
              <w:rPr>
                <w:rStyle w:val="CharStyle9"/>
              </w:rPr>
              <w:t>Описание иных способов решения проблемы (с указанием того, каким образом каждым из способов могла бы быть решена проблема): иные способы отсутствуют</w:t>
            </w:r>
          </w:p>
        </w:tc>
      </w:tr>
      <w:tr>
        <w:trPr>
          <w:trHeight w:val="336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709" w:h="5702" w:wrap="none" w:vAnchor="page" w:hAnchor="page" w:x="749" w:y="943"/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709" w:h="5702" w:wrap="none" w:vAnchor="page" w:hAnchor="page" w:x="749" w:y="943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50" w:lineRule="exact"/>
              <w:ind w:left="0" w:right="0" w:firstLine="0"/>
            </w:pPr>
            <w:r>
              <w:rPr>
                <w:rStyle w:val="CharStyle8"/>
              </w:rPr>
              <w:t>(место для текстового описания)</w:t>
            </w:r>
          </w:p>
        </w:tc>
      </w:tr>
      <w:tr>
        <w:trPr>
          <w:trHeight w:val="672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709" w:h="5702" w:wrap="none" w:vAnchor="page" w:hAnchor="page" w:x="749" w:y="94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40" w:right="0" w:firstLine="0"/>
            </w:pPr>
            <w:r>
              <w:rPr>
                <w:rStyle w:val="CharStyle9"/>
              </w:rPr>
              <w:t>5.3.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709" w:h="5702" w:wrap="none" w:vAnchor="page" w:hAnchor="page" w:x="749" w:y="94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31" w:lineRule="exact"/>
              <w:ind w:left="120" w:right="0" w:firstLine="0"/>
            </w:pPr>
            <w:r>
              <w:rPr>
                <w:rStyle w:val="CharStyle9"/>
              </w:rPr>
              <w:t>Обоснование выбора предлагаемого способа решения проблемы: отсутствует</w:t>
            </w:r>
          </w:p>
        </w:tc>
      </w:tr>
      <w:tr>
        <w:trPr>
          <w:trHeight w:val="331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709" w:h="5702" w:wrap="none" w:vAnchor="page" w:hAnchor="page" w:x="749" w:y="943"/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709" w:h="5702" w:wrap="none" w:vAnchor="page" w:hAnchor="page" w:x="749" w:y="943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50" w:lineRule="exact"/>
              <w:ind w:left="0" w:right="0" w:firstLine="0"/>
            </w:pPr>
            <w:r>
              <w:rPr>
                <w:rStyle w:val="CharStyle8"/>
              </w:rPr>
              <w:t>(место для текстового описания)</w:t>
            </w:r>
          </w:p>
        </w:tc>
      </w:tr>
      <w:tr>
        <w:trPr>
          <w:trHeight w:val="672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709" w:h="5702" w:wrap="none" w:vAnchor="page" w:hAnchor="page" w:x="749" w:y="94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40" w:right="0" w:firstLine="0"/>
            </w:pPr>
            <w:r>
              <w:rPr>
                <w:rStyle w:val="CharStyle9"/>
              </w:rPr>
              <w:t>5.4.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709" w:h="5702" w:wrap="none" w:vAnchor="page" w:hAnchor="page" w:x="749" w:y="94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6" w:lineRule="exact"/>
              <w:ind w:left="120" w:right="0" w:firstLine="0"/>
            </w:pPr>
            <w:r>
              <w:rPr>
                <w:rStyle w:val="CharStyle9"/>
              </w:rPr>
              <w:t>Иная информация о предлагаемом способе решения проблемы: отсутствует</w:t>
            </w:r>
          </w:p>
        </w:tc>
      </w:tr>
      <w:tr>
        <w:trPr>
          <w:trHeight w:val="355" w:hRule="exact"/>
        </w:trPr>
        <w:tc>
          <w:tcPr>
            <w:shd w:val="clear" w:color="auto" w:fill="FFFFFF"/>
            <w:vMerge/>
            <w:tcBorders>
              <w:left w:val="single" w:sz="4"/>
              <w:bottom w:val="single" w:sz="4"/>
            </w:tcBorders>
            <w:vAlign w:val="top"/>
          </w:tcPr>
          <w:p>
            <w:pPr>
              <w:framePr w:w="10709" w:h="5702" w:wrap="none" w:vAnchor="page" w:hAnchor="page" w:x="749" w:y="943"/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5"/>
              <w:framePr w:w="10709" w:h="5702" w:wrap="none" w:vAnchor="page" w:hAnchor="page" w:x="749" w:y="943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50" w:lineRule="exact"/>
              <w:ind w:left="0" w:right="0" w:firstLine="0"/>
            </w:pPr>
            <w:r>
              <w:rPr>
                <w:rStyle w:val="CharStyle8"/>
              </w:rPr>
              <w:t>(место для текстового описания)</w:t>
            </w:r>
          </w:p>
        </w:tc>
      </w:tr>
    </w:tbl>
    <w:p>
      <w:pPr>
        <w:pStyle w:val="Style10"/>
        <w:framePr w:w="10080" w:h="1449" w:hRule="exact" w:wrap="none" w:vAnchor="page" w:hAnchor="page" w:x="1066" w:y="6821"/>
        <w:widowControl w:val="0"/>
        <w:keepNext w:val="0"/>
        <w:keepLines w:val="0"/>
        <w:shd w:val="clear" w:color="auto" w:fill="auto"/>
        <w:bidi w:val="0"/>
        <w:jc w:val="center"/>
        <w:spacing w:before="0" w:after="0" w:line="346" w:lineRule="exact"/>
        <w:ind w:left="0" w:right="20" w:firstLine="0"/>
      </w:pPr>
      <w:r>
        <w:rPr>
          <w:lang w:val="ru-RU"/>
          <w:w w:val="100"/>
          <w:color w:val="000000"/>
          <w:position w:val="0"/>
        </w:rPr>
        <w:t>6. Основные группы субъектов предпринимательской и иной экономической деятельности, иные заинтересованные лица, включая органы государственной власти, интересы которых будут затронуты предлагаемым правовым регулированием, оценка количества таких субъектов</w:t>
      </w:r>
    </w:p>
    <w:tbl>
      <w:tblPr>
        <w:tblOverlap w:val="never"/>
        <w:tblLayout w:type="fixed"/>
        <w:jc w:val="left"/>
      </w:tblPr>
      <w:tblGrid>
        <w:gridCol w:w="874"/>
        <w:gridCol w:w="4190"/>
        <w:gridCol w:w="5626"/>
      </w:tblGrid>
      <w:tr>
        <w:trPr>
          <w:trHeight w:val="66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690" w:h="3653" w:wrap="none" w:vAnchor="page" w:hAnchor="page" w:x="769" w:y="824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20" w:right="0" w:firstLine="0"/>
            </w:pPr>
            <w:r>
              <w:rPr>
                <w:rStyle w:val="CharStyle9"/>
              </w:rPr>
              <w:t>6.1.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690" w:h="3653" w:wrap="none" w:vAnchor="page" w:hAnchor="page" w:x="769" w:y="824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20" w:right="0" w:firstLine="0"/>
            </w:pPr>
            <w:r>
              <w:rPr>
                <w:rStyle w:val="CharStyle9"/>
              </w:rPr>
              <w:t>Группа участников отношений: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690" w:h="3653" w:wrap="none" w:vAnchor="page" w:hAnchor="page" w:x="769" w:y="824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000" w:right="0" w:hanging="880"/>
            </w:pPr>
            <w:r>
              <w:rPr>
                <w:rStyle w:val="CharStyle9"/>
              </w:rPr>
              <w:t>6.2. Оценка количества участников отношений:</w:t>
            </w:r>
          </w:p>
        </w:tc>
      </w:tr>
      <w:tr>
        <w:trPr>
          <w:trHeight w:val="653" w:hRule="exact"/>
        </w:trPr>
        <w:tc>
          <w:tcPr>
            <w:shd w:val="clear" w:color="auto" w:fill="FFFFFF"/>
            <w:gridSpan w:val="3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690" w:h="3653" w:wrap="none" w:vAnchor="page" w:hAnchor="page" w:x="769" w:y="8244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60" w:line="250" w:lineRule="exact"/>
              <w:ind w:left="0" w:right="0" w:firstLine="0"/>
            </w:pPr>
            <w:r>
              <w:rPr>
                <w:rStyle w:val="CharStyle8"/>
              </w:rPr>
              <w:t>(Описание группы субъектов предпринимательской и иной экономической</w:t>
            </w:r>
          </w:p>
          <w:p>
            <w:pPr>
              <w:pStyle w:val="Style5"/>
              <w:framePr w:w="10690" w:h="3653" w:wrap="none" w:vAnchor="page" w:hAnchor="page" w:x="769" w:y="8244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60" w:after="0" w:line="250" w:lineRule="exact"/>
              <w:ind w:left="0" w:right="0" w:firstLine="0"/>
            </w:pPr>
            <w:r>
              <w:rPr>
                <w:rStyle w:val="CharStyle8"/>
              </w:rPr>
              <w:t>деятельности)</w:t>
            </w:r>
          </w:p>
        </w:tc>
      </w:tr>
      <w:tr>
        <w:trPr>
          <w:trHeight w:val="653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690" w:h="3653" w:wrap="none" w:vAnchor="page" w:hAnchor="page" w:x="769" w:y="8244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317" w:lineRule="exact"/>
              <w:ind w:left="0" w:right="0" w:firstLine="0"/>
            </w:pPr>
            <w:r>
              <w:rPr>
                <w:rStyle w:val="CharStyle9"/>
              </w:rPr>
              <w:t>Участники внешнеэкономической деятельности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690" w:h="3653" w:wrap="none" w:vAnchor="page" w:hAnchor="page" w:x="769" w:y="8244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326" w:lineRule="exact"/>
              <w:ind w:left="0" w:right="0" w:firstLine="0"/>
            </w:pPr>
            <w:r>
              <w:rPr>
                <w:rStyle w:val="CharStyle9"/>
              </w:rPr>
              <w:t>Оценка количества участников не представляется возможной</w:t>
            </w:r>
          </w:p>
        </w:tc>
      </w:tr>
      <w:tr>
        <w:trPr>
          <w:trHeight w:val="331" w:hRule="exact"/>
        </w:trPr>
        <w:tc>
          <w:tcPr>
            <w:shd w:val="clear" w:color="auto" w:fill="FFFFFF"/>
            <w:gridSpan w:val="3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690" w:h="3653" w:wrap="none" w:vAnchor="page" w:hAnchor="page" w:x="769" w:y="8244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50" w:lineRule="exact"/>
              <w:ind w:left="0" w:right="0" w:firstLine="0"/>
            </w:pPr>
            <w:r>
              <w:rPr>
                <w:rStyle w:val="CharStyle8"/>
              </w:rPr>
              <w:t>(Описание иной группы участников отношений)</w:t>
            </w:r>
          </w:p>
        </w:tc>
      </w:tr>
      <w:tr>
        <w:trPr>
          <w:trHeight w:val="336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690" w:h="3653" w:wrap="none" w:vAnchor="page" w:hAnchor="page" w:x="769" w:y="824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20" w:right="0" w:firstLine="0"/>
            </w:pPr>
            <w:r>
              <w:rPr>
                <w:rStyle w:val="CharStyle9"/>
              </w:rPr>
              <w:t>Отсутствует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690" w:h="3653" w:wrap="none" w:vAnchor="page" w:hAnchor="page" w:x="769" w:y="8244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50" w:lineRule="exact"/>
              <w:ind w:left="0" w:right="0" w:firstLine="0"/>
            </w:pPr>
            <w:r>
              <w:rPr>
                <w:rStyle w:val="CharStyle9"/>
              </w:rPr>
              <w:t>Отсутствует</w:t>
            </w:r>
          </w:p>
        </w:tc>
      </w:tr>
      <w:tr>
        <w:trPr>
          <w:trHeight w:val="672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690" w:h="3653" w:wrap="none" w:vAnchor="page" w:hAnchor="page" w:x="769" w:y="824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20" w:right="0" w:firstLine="0"/>
            </w:pPr>
            <w:r>
              <w:rPr>
                <w:rStyle w:val="CharStyle9"/>
              </w:rPr>
              <w:t>6.3.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690" w:h="3653" w:wrap="none" w:vAnchor="page" w:hAnchor="page" w:x="769" w:y="824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20" w:right="0" w:firstLine="0"/>
            </w:pPr>
            <w:r>
              <w:rPr>
                <w:rStyle w:val="CharStyle9"/>
              </w:rPr>
              <w:t>Источники данных: отсутствует</w:t>
            </w:r>
          </w:p>
        </w:tc>
      </w:tr>
      <w:tr>
        <w:trPr>
          <w:trHeight w:val="341" w:hRule="exact"/>
        </w:trPr>
        <w:tc>
          <w:tcPr>
            <w:shd w:val="clear" w:color="auto" w:fill="FFFFFF"/>
            <w:vMerge/>
            <w:tcBorders>
              <w:left w:val="single" w:sz="4"/>
              <w:bottom w:val="single" w:sz="4"/>
            </w:tcBorders>
            <w:vAlign w:val="top"/>
          </w:tcPr>
          <w:p>
            <w:pPr>
              <w:framePr w:w="10690" w:h="3653" w:wrap="none" w:vAnchor="page" w:hAnchor="page" w:x="769" w:y="8244"/>
            </w:pPr>
          </w:p>
        </w:tc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5"/>
              <w:framePr w:w="10690" w:h="3653" w:wrap="none" w:vAnchor="page" w:hAnchor="page" w:x="769" w:y="8244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50" w:lineRule="exact"/>
              <w:ind w:left="0" w:right="0" w:firstLine="0"/>
            </w:pPr>
            <w:r>
              <w:rPr>
                <w:rStyle w:val="CharStyle8"/>
              </w:rPr>
              <w:t>(место для текстового описания)</w:t>
            </w:r>
          </w:p>
        </w:tc>
      </w:tr>
    </w:tbl>
    <w:p>
      <w:pPr>
        <w:pStyle w:val="Style10"/>
        <w:framePr w:w="9878" w:h="658" w:hRule="exact" w:wrap="none" w:vAnchor="page" w:hAnchor="page" w:x="1172" w:y="12162"/>
        <w:widowControl w:val="0"/>
        <w:keepNext w:val="0"/>
        <w:keepLines w:val="0"/>
        <w:shd w:val="clear" w:color="auto" w:fill="auto"/>
        <w:bidi w:val="0"/>
        <w:jc w:val="center"/>
        <w:spacing w:before="0" w:after="57" w:line="250" w:lineRule="exact"/>
        <w:ind w:left="0" w:right="0" w:firstLine="0"/>
      </w:pPr>
      <w:r>
        <w:rPr>
          <w:lang w:val="ru-RU"/>
          <w:w w:val="100"/>
          <w:color w:val="000000"/>
          <w:position w:val="0"/>
        </w:rPr>
        <w:t>7. Риски решения проблемы предложенным способом регулирования и риски</w:t>
      </w:r>
    </w:p>
    <w:p>
      <w:pPr>
        <w:pStyle w:val="Style10"/>
        <w:framePr w:w="9878" w:h="658" w:hRule="exact" w:wrap="none" w:vAnchor="page" w:hAnchor="page" w:x="1172" w:y="12162"/>
        <w:widowControl w:val="0"/>
        <w:keepNext w:val="0"/>
        <w:keepLines w:val="0"/>
        <w:shd w:val="clear" w:color="auto" w:fill="auto"/>
        <w:bidi w:val="0"/>
        <w:jc w:val="center"/>
        <w:spacing w:before="0" w:after="0" w:line="250" w:lineRule="exact"/>
        <w:ind w:left="0" w:right="0" w:firstLine="0"/>
      </w:pPr>
      <w:r>
        <w:rPr>
          <w:lang w:val="ru-RU"/>
          <w:w w:val="100"/>
          <w:color w:val="000000"/>
          <w:position w:val="0"/>
        </w:rPr>
        <w:t>негативных последствий</w:t>
      </w:r>
    </w:p>
    <w:tbl>
      <w:tblPr>
        <w:tblOverlap w:val="never"/>
        <w:tblLayout w:type="fixed"/>
        <w:jc w:val="left"/>
      </w:tblPr>
      <w:tblGrid>
        <w:gridCol w:w="797"/>
        <w:gridCol w:w="4546"/>
        <w:gridCol w:w="5347"/>
      </w:tblGrid>
      <w:tr>
        <w:trPr>
          <w:trHeight w:val="36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690" w:h="2664" w:wrap="none" w:vAnchor="page" w:hAnchor="page" w:x="769" w:y="1281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top w:val="single" w:sz="4"/>
            </w:tcBorders>
            <w:vAlign w:val="top"/>
          </w:tcPr>
          <w:p>
            <w:pPr>
              <w:pStyle w:val="Style5"/>
              <w:framePr w:w="10690" w:h="2664" w:wrap="none" w:vAnchor="page" w:hAnchor="page" w:x="769" w:y="1281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680" w:right="0" w:firstLine="0"/>
            </w:pPr>
            <w:r>
              <w:rPr>
                <w:rStyle w:val="CharStyle9"/>
              </w:rPr>
              <w:t>7.1.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690" w:h="2664" w:wrap="none" w:vAnchor="page" w:hAnchor="page" w:x="769" w:y="1281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50" w:lineRule="exact"/>
              <w:ind w:left="0" w:right="0" w:firstLine="0"/>
            </w:pPr>
            <w:r>
              <w:rPr>
                <w:rStyle w:val="CharStyle9"/>
              </w:rPr>
              <w:t>7.2.</w:t>
            </w:r>
          </w:p>
        </w:tc>
      </w:tr>
      <w:tr>
        <w:trPr>
          <w:trHeight w:val="662" w:hRule="exact"/>
        </w:trPr>
        <w:tc>
          <w:tcPr>
            <w:shd w:val="clear" w:color="auto" w:fill="FFFFFF"/>
            <w:gridSpan w:val="2"/>
            <w:tcBorders>
              <w:left w:val="single" w:sz="4"/>
            </w:tcBorders>
            <w:vAlign w:val="top"/>
          </w:tcPr>
          <w:p>
            <w:pPr>
              <w:pStyle w:val="Style5"/>
              <w:framePr w:w="10690" w:h="2664" w:wrap="none" w:vAnchor="page" w:hAnchor="page" w:x="769" w:y="1281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9"/>
              </w:rPr>
              <w:t>Риски решения проблемы предложенным способом и риски негативных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top"/>
          </w:tcPr>
          <w:p>
            <w:pPr>
              <w:pStyle w:val="Style5"/>
              <w:framePr w:w="10690" w:h="2664" w:wrap="none" w:vAnchor="page" w:hAnchor="page" w:x="769" w:y="1281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50" w:lineRule="exact"/>
              <w:ind w:left="0" w:right="0" w:firstLine="0"/>
            </w:pPr>
            <w:r>
              <w:rPr>
                <w:rStyle w:val="CharStyle9"/>
              </w:rPr>
              <w:t>Оценки вероятности наступления рисков</w:t>
            </w:r>
          </w:p>
        </w:tc>
      </w:tr>
      <w:tr>
        <w:trPr>
          <w:trHeight w:val="288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690" w:h="2664" w:wrap="none" w:vAnchor="page" w:hAnchor="page" w:x="769" w:y="1281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/>
            <w:vAlign w:val="top"/>
          </w:tcPr>
          <w:p>
            <w:pPr>
              <w:pStyle w:val="Style5"/>
              <w:framePr w:w="10690" w:h="2664" w:wrap="none" w:vAnchor="page" w:hAnchor="page" w:x="769" w:y="1281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140" w:right="0" w:firstLine="0"/>
            </w:pPr>
            <w:r>
              <w:rPr>
                <w:rStyle w:val="CharStyle9"/>
              </w:rPr>
              <w:t>последствий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top"/>
          </w:tcPr>
          <w:p>
            <w:pPr>
              <w:framePr w:w="10690" w:h="2664" w:wrap="none" w:vAnchor="page" w:hAnchor="page" w:x="769" w:y="1281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31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690" w:h="2664" w:wrap="none" w:vAnchor="page" w:hAnchor="page" w:x="769" w:y="1281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20" w:right="0" w:firstLine="0"/>
            </w:pPr>
            <w:r>
              <w:rPr>
                <w:rStyle w:val="CharStyle9"/>
              </w:rPr>
              <w:t>Отсутствуют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690" w:h="2664" w:wrap="none" w:vAnchor="page" w:hAnchor="page" w:x="769" w:y="1281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80" w:right="0" w:firstLine="0"/>
            </w:pPr>
            <w:r>
              <w:rPr>
                <w:rStyle w:val="CharStyle9"/>
              </w:rPr>
              <w:t>Отсутствуют</w:t>
            </w:r>
          </w:p>
        </w:tc>
      </w:tr>
      <w:tr>
        <w:trPr>
          <w:trHeight w:val="67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690" w:h="2664" w:wrap="none" w:vAnchor="page" w:hAnchor="page" w:x="769" w:y="1281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20" w:right="0" w:firstLine="0"/>
            </w:pPr>
            <w:r>
              <w:rPr>
                <w:rStyle w:val="CharStyle9"/>
              </w:rPr>
              <w:t>7.3.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690" w:h="2664" w:wrap="none" w:vAnchor="page" w:hAnchor="page" w:x="769" w:y="1281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9"/>
              </w:rPr>
              <w:t>Источники данных: отсутствуют</w:t>
            </w:r>
          </w:p>
        </w:tc>
        <w:tc>
          <w:tcPr>
            <w:shd w:val="clear" w:color="auto" w:fill="FFFFFF"/>
            <w:tcBorders>
              <w:right w:val="single" w:sz="4"/>
              <w:top w:val="single" w:sz="4"/>
            </w:tcBorders>
            <w:vAlign w:val="top"/>
          </w:tcPr>
          <w:p>
            <w:pPr>
              <w:framePr w:w="10690" w:h="2664" w:wrap="none" w:vAnchor="page" w:hAnchor="page" w:x="769" w:y="1281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46" w:hRule="exact"/>
        </w:trPr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10690" w:h="2664" w:wrap="none" w:vAnchor="page" w:hAnchor="page" w:x="769" w:y="1281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5"/>
              <w:framePr w:w="10690" w:h="2664" w:wrap="none" w:vAnchor="page" w:hAnchor="page" w:x="769" w:y="1281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50" w:lineRule="exact"/>
              <w:ind w:left="0" w:right="0" w:firstLine="0"/>
            </w:pPr>
            <w:r>
              <w:rPr>
                <w:rStyle w:val="CharStyle8"/>
              </w:rPr>
              <w:t>(место для текстового описания)</w:t>
            </w: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38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2"/>
        <w:framePr w:w="9605" w:h="213" w:hRule="exact" w:wrap="none" w:vAnchor="page" w:hAnchor="page" w:x="1292" w:y="699"/>
        <w:widowControl w:val="0"/>
        <w:keepNext w:val="0"/>
        <w:keepLines w:val="0"/>
        <w:shd w:val="clear" w:color="auto" w:fill="auto"/>
        <w:bidi w:val="0"/>
        <w:jc w:val="center"/>
        <w:spacing w:before="0" w:after="0" w:line="200" w:lineRule="exact"/>
        <w:ind w:left="0" w:right="0" w:firstLine="0"/>
      </w:pPr>
      <w:r>
        <w:rPr>
          <w:lang w:val="ru-RU"/>
          <w:w w:val="100"/>
          <w:spacing w:val="0"/>
          <w:color w:val="000000"/>
          <w:position w:val="0"/>
        </w:rPr>
        <w:t>5</w:t>
      </w:r>
    </w:p>
    <w:p>
      <w:pPr>
        <w:pStyle w:val="Style10"/>
        <w:framePr w:w="9576" w:h="1081" w:hRule="exact" w:wrap="none" w:vAnchor="page" w:hAnchor="page" w:x="1321" w:y="880"/>
        <w:widowControl w:val="0"/>
        <w:keepNext w:val="0"/>
        <w:keepLines w:val="0"/>
        <w:shd w:val="clear" w:color="auto" w:fill="auto"/>
        <w:bidi w:val="0"/>
        <w:jc w:val="center"/>
        <w:spacing w:before="0" w:after="0" w:line="350" w:lineRule="exact"/>
        <w:ind w:left="0" w:right="0" w:firstLine="0"/>
      </w:pPr>
      <w:r>
        <w:rPr>
          <w:lang w:val="ru-RU"/>
          <w:w w:val="100"/>
          <w:color w:val="000000"/>
          <w:position w:val="0"/>
        </w:rPr>
        <w:t>8. Необходимые для достижения заявленных целей регулирования организационно-технические, методологические, информационные и иные</w:t>
      </w:r>
    </w:p>
    <w:p>
      <w:pPr>
        <w:pStyle w:val="Style10"/>
        <w:framePr w:w="9576" w:h="1081" w:hRule="exact" w:wrap="none" w:vAnchor="page" w:hAnchor="page" w:x="1321" w:y="880"/>
        <w:tabs>
          <w:tab w:leader="underscore" w:pos="3907" w:val="left"/>
          <w:tab w:leader="underscore" w:pos="5635" w:val="left"/>
        </w:tabs>
        <w:widowControl w:val="0"/>
        <w:keepNext w:val="0"/>
        <w:keepLines w:val="0"/>
        <w:shd w:val="clear" w:color="auto" w:fill="auto"/>
        <w:bidi w:val="0"/>
        <w:jc w:val="right"/>
        <w:spacing w:before="0" w:after="0" w:line="350" w:lineRule="exact"/>
        <w:ind w:left="0" w:right="20" w:firstLine="0"/>
      </w:pPr>
      <w:r>
        <w:rPr>
          <w:lang w:val="ru-RU"/>
          <w:w w:val="100"/>
          <w:color w:val="000000"/>
          <w:position w:val="0"/>
        </w:rPr>
        <w:t>мероприятия</w:t>
        <w:tab/>
        <w:tab/>
      </w:r>
    </w:p>
    <w:tbl>
      <w:tblPr>
        <w:tblOverlap w:val="never"/>
        <w:tblLayout w:type="fixed"/>
        <w:jc w:val="left"/>
      </w:tblPr>
      <w:tblGrid>
        <w:gridCol w:w="811"/>
        <w:gridCol w:w="1306"/>
        <w:gridCol w:w="2045"/>
        <w:gridCol w:w="2006"/>
        <w:gridCol w:w="2261"/>
        <w:gridCol w:w="2275"/>
      </w:tblGrid>
      <w:tr>
        <w:trPr>
          <w:trHeight w:val="2299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704" w:h="3950" w:wrap="none" w:vAnchor="page" w:hAnchor="page" w:x="749" w:y="192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9"/>
              </w:rPr>
              <w:t>8.1.</w:t>
            </w:r>
          </w:p>
          <w:p>
            <w:pPr>
              <w:pStyle w:val="Style5"/>
              <w:framePr w:w="10704" w:h="3950" w:wrap="none" w:vAnchor="page" w:hAnchor="page" w:x="749" w:y="192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9"/>
              </w:rPr>
              <w:t>Мероприятия,</w:t>
            </w:r>
          </w:p>
          <w:p>
            <w:pPr>
              <w:pStyle w:val="Style5"/>
              <w:framePr w:w="10704" w:h="3950" w:wrap="none" w:vAnchor="page" w:hAnchor="page" w:x="749" w:y="192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9"/>
              </w:rPr>
              <w:t>необходимые</w:t>
            </w:r>
          </w:p>
          <w:p>
            <w:pPr>
              <w:pStyle w:val="Style5"/>
              <w:framePr w:w="10704" w:h="3950" w:wrap="none" w:vAnchor="page" w:hAnchor="page" w:x="749" w:y="192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9"/>
              </w:rPr>
              <w:t>для</w:t>
            </w:r>
          </w:p>
          <w:p>
            <w:pPr>
              <w:pStyle w:val="Style5"/>
              <w:framePr w:w="10704" w:h="3950" w:wrap="none" w:vAnchor="page" w:hAnchor="page" w:x="749" w:y="192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9"/>
              </w:rPr>
              <w:t>достижения</w:t>
            </w:r>
          </w:p>
          <w:p>
            <w:pPr>
              <w:pStyle w:val="Style5"/>
              <w:framePr w:w="10704" w:h="3950" w:wrap="none" w:vAnchor="page" w:hAnchor="page" w:x="749" w:y="192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9"/>
              </w:rPr>
              <w:t>целей</w:t>
            </w:r>
          </w:p>
          <w:p>
            <w:pPr>
              <w:pStyle w:val="Style5"/>
              <w:framePr w:w="10704" w:h="3950" w:wrap="none" w:vAnchor="page" w:hAnchor="page" w:x="749" w:y="192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9"/>
              </w:rPr>
              <w:t>регулирования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704" w:h="3950" w:wrap="none" w:vAnchor="page" w:hAnchor="page" w:x="749" w:y="192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9"/>
              </w:rPr>
              <w:t>8.2.</w:t>
            </w:r>
          </w:p>
          <w:p>
            <w:pPr>
              <w:pStyle w:val="Style5"/>
              <w:framePr w:w="10704" w:h="3950" w:wrap="none" w:vAnchor="page" w:hAnchor="page" w:x="749" w:y="192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9"/>
              </w:rPr>
              <w:t>Сроки</w:t>
            </w:r>
          </w:p>
          <w:p>
            <w:pPr>
              <w:pStyle w:val="Style5"/>
              <w:framePr w:w="10704" w:h="3950" w:wrap="none" w:vAnchor="page" w:hAnchor="page" w:x="749" w:y="192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9"/>
              </w:rPr>
              <w:t>мероприятий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704" w:h="3950" w:wrap="none" w:vAnchor="page" w:hAnchor="page" w:x="749" w:y="192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9"/>
              </w:rPr>
              <w:t>8.3.</w:t>
            </w:r>
          </w:p>
          <w:p>
            <w:pPr>
              <w:pStyle w:val="Style5"/>
              <w:framePr w:w="10704" w:h="3950" w:wrap="none" w:vAnchor="page" w:hAnchor="page" w:x="749" w:y="192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9"/>
              </w:rPr>
              <w:t>Описание</w:t>
            </w:r>
          </w:p>
          <w:p>
            <w:pPr>
              <w:pStyle w:val="Style5"/>
              <w:framePr w:w="10704" w:h="3950" w:wrap="none" w:vAnchor="page" w:hAnchor="page" w:x="749" w:y="192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9"/>
              </w:rPr>
              <w:t>ожидаемого</w:t>
            </w:r>
          </w:p>
          <w:p>
            <w:pPr>
              <w:pStyle w:val="Style5"/>
              <w:framePr w:w="10704" w:h="3950" w:wrap="none" w:vAnchor="page" w:hAnchor="page" w:x="749" w:y="192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9"/>
              </w:rPr>
              <w:t>результата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704" w:h="3950" w:wrap="none" w:vAnchor="page" w:hAnchor="page" w:x="749" w:y="192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9"/>
              </w:rPr>
              <w:t>8.4.</w:t>
            </w:r>
          </w:p>
          <w:p>
            <w:pPr>
              <w:pStyle w:val="Style5"/>
              <w:framePr w:w="10704" w:h="3950" w:wrap="none" w:vAnchor="page" w:hAnchor="page" w:x="749" w:y="192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9"/>
              </w:rPr>
              <w:t>Объем</w:t>
            </w:r>
          </w:p>
          <w:p>
            <w:pPr>
              <w:pStyle w:val="Style5"/>
              <w:framePr w:w="10704" w:h="3950" w:wrap="none" w:vAnchor="page" w:hAnchor="page" w:x="749" w:y="192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9"/>
              </w:rPr>
              <w:t>финансирования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704" w:h="3950" w:wrap="none" w:vAnchor="page" w:hAnchor="page" w:x="749" w:y="192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9"/>
              </w:rPr>
              <w:t>8.5.</w:t>
            </w:r>
          </w:p>
          <w:p>
            <w:pPr>
              <w:pStyle w:val="Style5"/>
              <w:framePr w:w="10704" w:h="3950" w:wrap="none" w:vAnchor="page" w:hAnchor="page" w:x="749" w:y="192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9"/>
              </w:rPr>
              <w:t>Источники</w:t>
            </w:r>
          </w:p>
          <w:p>
            <w:pPr>
              <w:pStyle w:val="Style5"/>
              <w:framePr w:w="10704" w:h="3950" w:wrap="none" w:vAnchor="page" w:hAnchor="page" w:x="749" w:y="192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9"/>
              </w:rPr>
              <w:t>финансирования</w:t>
            </w:r>
          </w:p>
        </w:tc>
      </w:tr>
      <w:tr>
        <w:trPr>
          <w:trHeight w:val="331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704" w:h="3950" w:wrap="none" w:vAnchor="page" w:hAnchor="page" w:x="749" w:y="192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50" w:lineRule="exact"/>
              <w:ind w:left="0" w:right="0" w:firstLine="0"/>
            </w:pPr>
            <w:r>
              <w:rPr>
                <w:rStyle w:val="CharStyle9"/>
              </w:rPr>
              <w:t>Не требуются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704" w:h="3950" w:wrap="none" w:vAnchor="page" w:hAnchor="page" w:x="749" w:y="192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50" w:lineRule="exact"/>
              <w:ind w:left="0" w:right="0" w:firstLine="0"/>
            </w:pPr>
            <w:r>
              <w:rPr>
                <w:rStyle w:val="CharStyle9"/>
              </w:rPr>
              <w:t>Не требуются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704" w:h="3950" w:wrap="none" w:vAnchor="page" w:hAnchor="page" w:x="749" w:y="192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50" w:lineRule="exact"/>
              <w:ind w:left="0" w:right="0" w:firstLine="0"/>
            </w:pPr>
            <w:r>
              <w:rPr>
                <w:rStyle w:val="CharStyle9"/>
              </w:rPr>
              <w:t>Не требуется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704" w:h="3950" w:wrap="none" w:vAnchor="page" w:hAnchor="page" w:x="749" w:y="192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40" w:right="0" w:firstLine="0"/>
            </w:pPr>
            <w:r>
              <w:rPr>
                <w:rStyle w:val="CharStyle9"/>
              </w:rPr>
              <w:t>Не требуется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704" w:h="3950" w:wrap="none" w:vAnchor="page" w:hAnchor="page" w:x="749" w:y="192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20" w:right="0" w:firstLine="0"/>
            </w:pPr>
            <w:r>
              <w:rPr>
                <w:rStyle w:val="CharStyle9"/>
              </w:rPr>
              <w:t>Не требуются</w:t>
            </w:r>
          </w:p>
        </w:tc>
      </w:tr>
      <w:tr>
        <w:trPr>
          <w:trHeight w:val="132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5"/>
              <w:framePr w:w="10704" w:h="3950" w:wrap="none" w:vAnchor="page" w:hAnchor="page" w:x="749" w:y="192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220" w:right="0" w:firstLine="0"/>
            </w:pPr>
            <w:r>
              <w:rPr>
                <w:rStyle w:val="CharStyle9"/>
              </w:rPr>
              <w:t>8.6.</w:t>
            </w:r>
          </w:p>
        </w:tc>
        <w:tc>
          <w:tcPr>
            <w:shd w:val="clear" w:color="auto" w:fill="FFFFFF"/>
            <w:gridSpan w:val="4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5"/>
              <w:framePr w:w="10704" w:h="3950" w:wrap="none" w:vAnchor="page" w:hAnchor="page" w:x="749" w:y="192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9"/>
              </w:rPr>
              <w:t>Общий объем затрат на необходимые для достижения заявленных целей регулирования организационно</w:t>
              <w:softHyphen/>
              <w:t>технические, методологические, информационные и иные мероприятия (млн. руб.):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5"/>
              <w:framePr w:w="10704" w:h="3950" w:wrap="none" w:vAnchor="page" w:hAnchor="page" w:x="749" w:y="192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20" w:right="0" w:firstLine="0"/>
            </w:pPr>
            <w:r>
              <w:rPr>
                <w:rStyle w:val="CharStyle9"/>
              </w:rPr>
              <w:t>Не требуется</w:t>
            </w:r>
          </w:p>
        </w:tc>
      </w:tr>
    </w:tbl>
    <w:p>
      <w:pPr>
        <w:pStyle w:val="Style10"/>
        <w:framePr w:w="9187" w:h="1094" w:hRule="exact" w:wrap="none" w:vAnchor="page" w:hAnchor="page" w:x="1513" w:y="6063"/>
        <w:widowControl w:val="0"/>
        <w:keepNext w:val="0"/>
        <w:keepLines w:val="0"/>
        <w:shd w:val="clear" w:color="auto" w:fill="auto"/>
        <w:bidi w:val="0"/>
        <w:jc w:val="both"/>
        <w:spacing w:before="0" w:after="0" w:line="346" w:lineRule="exact"/>
        <w:ind w:left="100" w:right="100" w:firstLine="0"/>
      </w:pPr>
      <w:r>
        <w:rPr>
          <w:lang w:val="ru-RU"/>
          <w:w w:val="100"/>
          <w:color w:val="000000"/>
          <w:position w:val="0"/>
        </w:rPr>
        <w:t>9. Предполагаемая дата вступления в силу проекта акта, необходимость установления переходных положений (переходного периода), а также</w:t>
      </w:r>
    </w:p>
    <w:p>
      <w:pPr>
        <w:pStyle w:val="Style10"/>
        <w:framePr w:w="9187" w:h="1094" w:hRule="exact" w:wrap="none" w:vAnchor="page" w:hAnchor="page" w:x="1513" w:y="6063"/>
        <w:widowControl w:val="0"/>
        <w:keepNext w:val="0"/>
        <w:keepLines w:val="0"/>
        <w:shd w:val="clear" w:color="auto" w:fill="auto"/>
        <w:bidi w:val="0"/>
        <w:jc w:val="center"/>
        <w:spacing w:before="0" w:after="0" w:line="346" w:lineRule="exact"/>
        <w:ind w:left="0" w:right="0" w:firstLine="0"/>
      </w:pPr>
      <w:r>
        <w:rPr>
          <w:lang w:val="ru-RU"/>
          <w:w w:val="100"/>
          <w:color w:val="000000"/>
          <w:position w:val="0"/>
        </w:rPr>
        <w:t>эксперимента</w:t>
      </w:r>
    </w:p>
    <w:tbl>
      <w:tblPr>
        <w:tblOverlap w:val="never"/>
        <w:tblLayout w:type="fixed"/>
        <w:jc w:val="left"/>
      </w:tblPr>
      <w:tblGrid>
        <w:gridCol w:w="802"/>
        <w:gridCol w:w="4546"/>
        <w:gridCol w:w="653"/>
        <w:gridCol w:w="4699"/>
      </w:tblGrid>
      <w:tr>
        <w:trPr>
          <w:trHeight w:val="67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699" w:h="8664" w:wrap="none" w:vAnchor="page" w:hAnchor="page" w:x="754" w:y="7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200" w:right="0" w:firstLine="0"/>
            </w:pPr>
            <w:r>
              <w:rPr>
                <w:rStyle w:val="CharStyle9"/>
              </w:rPr>
              <w:t>9.1.</w:t>
            </w:r>
          </w:p>
        </w:tc>
        <w:tc>
          <w:tcPr>
            <w:shd w:val="clear" w:color="auto" w:fill="FFFFFF"/>
            <w:gridSpan w:val="3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699" w:h="8664" w:wrap="none" w:vAnchor="page" w:hAnchor="page" w:x="754" w:y="7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9"/>
              </w:rPr>
              <w:t>Предполагаемая дата вступления в силу 2018 года проекта акта:</w:t>
            </w:r>
          </w:p>
        </w:tc>
      </w:tr>
      <w:tr>
        <w:trPr>
          <w:trHeight w:val="672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699" w:h="8664" w:wrap="none" w:vAnchor="page" w:hAnchor="page" w:x="754" w:y="7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200" w:right="0" w:firstLine="0"/>
            </w:pPr>
            <w:r>
              <w:rPr>
                <w:rStyle w:val="CharStyle9"/>
              </w:rPr>
              <w:t>9.2.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699" w:h="8664" w:wrap="none" w:vAnchor="page" w:hAnchor="page" w:x="754" w:y="7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20" w:right="0" w:firstLine="0"/>
            </w:pPr>
            <w:r>
              <w:rPr>
                <w:rStyle w:val="CharStyle9"/>
              </w:rPr>
              <w:t>Необходимость установления переходных положений (переходного периода): нет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699" w:h="8664" w:wrap="none" w:vAnchor="page" w:hAnchor="page" w:x="754" w:y="7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20" w:right="0" w:firstLine="0"/>
            </w:pPr>
            <w:r>
              <w:rPr>
                <w:rStyle w:val="CharStyle9"/>
              </w:rPr>
              <w:t>9.3.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699" w:h="8664" w:wrap="none" w:vAnchor="page" w:hAnchor="page" w:x="754" w:y="7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40" w:right="0" w:firstLine="0"/>
            </w:pPr>
            <w:r>
              <w:rPr>
                <w:rStyle w:val="CharStyle9"/>
              </w:rPr>
              <w:t>Срок (если есть необходимость): нет</w:t>
            </w:r>
          </w:p>
        </w:tc>
      </w:tr>
      <w:tr>
        <w:trPr>
          <w:trHeight w:val="648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699" w:h="8664" w:wrap="none" w:vAnchor="page" w:hAnchor="page" w:x="754" w:y="7131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699" w:h="8664" w:wrap="none" w:vAnchor="page" w:hAnchor="page" w:x="754" w:y="7131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699" w:h="8664" w:wrap="none" w:vAnchor="page" w:hAnchor="page" w:x="754" w:y="7131"/>
            </w:pP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699" w:h="8664" w:wrap="none" w:vAnchor="page" w:hAnchor="page" w:x="754" w:y="713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8"/>
              </w:rPr>
              <w:t>(дней с момента принятия проекта нормативного правового акта)</w:t>
            </w:r>
          </w:p>
        </w:tc>
      </w:tr>
      <w:tr>
        <w:trPr>
          <w:trHeight w:val="326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699" w:h="8664" w:wrap="none" w:vAnchor="page" w:hAnchor="page" w:x="754" w:y="7131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699" w:h="8664" w:wrap="none" w:vAnchor="page" w:hAnchor="page" w:x="754" w:y="713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50" w:lineRule="exact"/>
              <w:ind w:left="0" w:right="0" w:firstLine="0"/>
            </w:pPr>
            <w:r>
              <w:rPr>
                <w:rStyle w:val="CharStyle8"/>
              </w:rPr>
              <w:t>(есть / нет)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699" w:h="8664" w:wrap="none" w:vAnchor="page" w:hAnchor="page" w:x="754" w:y="7131"/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top"/>
          </w:tcPr>
          <w:p>
            <w:pPr>
              <w:framePr w:w="10699" w:h="8664" w:wrap="none" w:vAnchor="page" w:hAnchor="page" w:x="754" w:y="7131"/>
            </w:pPr>
          </w:p>
        </w:tc>
      </w:tr>
      <w:tr>
        <w:trPr>
          <w:trHeight w:val="672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699" w:h="8664" w:wrap="none" w:vAnchor="page" w:hAnchor="page" w:x="754" w:y="7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200" w:right="0" w:firstLine="0"/>
            </w:pPr>
            <w:r>
              <w:rPr>
                <w:rStyle w:val="CharStyle9"/>
              </w:rPr>
              <w:t>9.4.</w:t>
            </w:r>
          </w:p>
        </w:tc>
        <w:tc>
          <w:tcPr>
            <w:shd w:val="clear" w:color="auto" w:fill="FFFFFF"/>
            <w:gridSpan w:val="3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699" w:h="8664" w:wrap="none" w:vAnchor="page" w:hAnchor="page" w:x="754" w:y="7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9"/>
              </w:rPr>
              <w:t>Обоснование необходимости установления эксперимента: отсутствует</w:t>
            </w:r>
          </w:p>
        </w:tc>
      </w:tr>
      <w:tr>
        <w:trPr>
          <w:trHeight w:val="331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699" w:h="8664" w:wrap="none" w:vAnchor="page" w:hAnchor="page" w:x="754" w:y="7131"/>
            </w:pPr>
          </w:p>
        </w:tc>
        <w:tc>
          <w:tcPr>
            <w:shd w:val="clear" w:color="auto" w:fill="FFFFFF"/>
            <w:gridSpan w:val="3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699" w:h="8664" w:wrap="none" w:vAnchor="page" w:hAnchor="page" w:x="754" w:y="713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50" w:lineRule="exact"/>
              <w:ind w:left="0" w:right="0" w:firstLine="0"/>
            </w:pPr>
            <w:r>
              <w:rPr>
                <w:rStyle w:val="CharStyle8"/>
              </w:rPr>
              <w:t>(место для текстового описания)</w:t>
            </w:r>
          </w:p>
        </w:tc>
      </w:tr>
      <w:tr>
        <w:trPr>
          <w:trHeight w:val="672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699" w:h="8664" w:wrap="none" w:vAnchor="page" w:hAnchor="page" w:x="754" w:y="7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200" w:right="0" w:firstLine="0"/>
            </w:pPr>
            <w:r>
              <w:rPr>
                <w:rStyle w:val="CharStyle9"/>
              </w:rPr>
              <w:t>9.5.</w:t>
            </w:r>
          </w:p>
        </w:tc>
        <w:tc>
          <w:tcPr>
            <w:shd w:val="clear" w:color="auto" w:fill="FFFFFF"/>
            <w:gridSpan w:val="3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699" w:h="8664" w:wrap="none" w:vAnchor="page" w:hAnchor="page" w:x="754" w:y="7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9"/>
              </w:rPr>
              <w:t>Цель проведения эксперимента: отсутствует</w:t>
            </w:r>
          </w:p>
        </w:tc>
      </w:tr>
      <w:tr>
        <w:trPr>
          <w:trHeight w:val="331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699" w:h="8664" w:wrap="none" w:vAnchor="page" w:hAnchor="page" w:x="754" w:y="7131"/>
            </w:pPr>
          </w:p>
        </w:tc>
        <w:tc>
          <w:tcPr>
            <w:shd w:val="clear" w:color="auto" w:fill="FFFFFF"/>
            <w:gridSpan w:val="3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699" w:h="8664" w:wrap="none" w:vAnchor="page" w:hAnchor="page" w:x="754" w:y="713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50" w:lineRule="exact"/>
              <w:ind w:left="0" w:right="0" w:firstLine="0"/>
            </w:pPr>
            <w:r>
              <w:rPr>
                <w:rStyle w:val="CharStyle8"/>
              </w:rPr>
              <w:t>(место для текстового описания)</w:t>
            </w:r>
          </w:p>
        </w:tc>
      </w:tr>
      <w:tr>
        <w:trPr>
          <w:trHeight w:val="682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699" w:h="8664" w:wrap="none" w:vAnchor="page" w:hAnchor="page" w:x="754" w:y="7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200" w:right="0" w:firstLine="0"/>
            </w:pPr>
            <w:r>
              <w:rPr>
                <w:rStyle w:val="CharStyle9"/>
              </w:rPr>
              <w:t>9.6.</w:t>
            </w:r>
          </w:p>
        </w:tc>
        <w:tc>
          <w:tcPr>
            <w:shd w:val="clear" w:color="auto" w:fill="FFFFFF"/>
            <w:gridSpan w:val="3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699" w:h="8664" w:wrap="none" w:vAnchor="page" w:hAnchor="page" w:x="754" w:y="7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6" w:lineRule="exact"/>
              <w:ind w:left="120" w:right="0" w:firstLine="0"/>
            </w:pPr>
            <w:r>
              <w:rPr>
                <w:rStyle w:val="CharStyle9"/>
              </w:rPr>
              <w:t>Срок проведения эксперимента: не установлен</w:t>
            </w:r>
          </w:p>
        </w:tc>
      </w:tr>
      <w:tr>
        <w:trPr>
          <w:trHeight w:val="331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699" w:h="8664" w:wrap="none" w:vAnchor="page" w:hAnchor="page" w:x="754" w:y="7131"/>
            </w:pPr>
          </w:p>
        </w:tc>
        <w:tc>
          <w:tcPr>
            <w:shd w:val="clear" w:color="auto" w:fill="FFFFFF"/>
            <w:gridSpan w:val="3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699" w:h="8664" w:wrap="none" w:vAnchor="page" w:hAnchor="page" w:x="754" w:y="713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50" w:lineRule="exact"/>
              <w:ind w:left="0" w:right="0" w:firstLine="0"/>
            </w:pPr>
            <w:r>
              <w:rPr>
                <w:rStyle w:val="CharStyle8"/>
              </w:rPr>
              <w:t>(место для текстового описания)</w:t>
            </w:r>
          </w:p>
        </w:tc>
      </w:tr>
      <w:tr>
        <w:trPr>
          <w:trHeight w:val="998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699" w:h="8664" w:wrap="none" w:vAnchor="page" w:hAnchor="page" w:x="754" w:y="7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200" w:right="0" w:firstLine="0"/>
            </w:pPr>
            <w:r>
              <w:rPr>
                <w:rStyle w:val="CharStyle9"/>
              </w:rPr>
              <w:t>9.7.</w:t>
            </w:r>
          </w:p>
        </w:tc>
        <w:tc>
          <w:tcPr>
            <w:shd w:val="clear" w:color="auto" w:fill="FFFFFF"/>
            <w:gridSpan w:val="3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699" w:h="8664" w:wrap="none" w:vAnchor="page" w:hAnchor="page" w:x="754" w:y="7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9"/>
              </w:rPr>
              <w:t>Необходимые для проведения эксперимента материальные и организационно</w:t>
              <w:softHyphen/>
              <w:t>технические ресурсы: отсутствуют</w:t>
            </w:r>
          </w:p>
        </w:tc>
      </w:tr>
      <w:tr>
        <w:trPr>
          <w:trHeight w:val="331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699" w:h="8664" w:wrap="none" w:vAnchor="page" w:hAnchor="page" w:x="754" w:y="7131"/>
            </w:pPr>
          </w:p>
        </w:tc>
        <w:tc>
          <w:tcPr>
            <w:shd w:val="clear" w:color="auto" w:fill="FFFFFF"/>
            <w:gridSpan w:val="3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699" w:h="8664" w:wrap="none" w:vAnchor="page" w:hAnchor="page" w:x="754" w:y="713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50" w:lineRule="exact"/>
              <w:ind w:left="0" w:right="0" w:firstLine="0"/>
            </w:pPr>
            <w:r>
              <w:rPr>
                <w:rStyle w:val="CharStyle8"/>
              </w:rPr>
              <w:t>(место для текстового описания)</w:t>
            </w:r>
          </w:p>
        </w:tc>
      </w:tr>
      <w:tr>
        <w:trPr>
          <w:trHeight w:val="994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699" w:h="8664" w:wrap="none" w:vAnchor="page" w:hAnchor="page" w:x="754" w:y="7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200" w:right="0" w:firstLine="0"/>
            </w:pPr>
            <w:r>
              <w:rPr>
                <w:rStyle w:val="CharStyle9"/>
              </w:rPr>
              <w:t>9.8.</w:t>
            </w:r>
          </w:p>
        </w:tc>
        <w:tc>
          <w:tcPr>
            <w:shd w:val="clear" w:color="auto" w:fill="FFFFFF"/>
            <w:gridSpan w:val="3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699" w:h="8664" w:wrap="none" w:vAnchor="page" w:hAnchor="page" w:x="754" w:y="7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20" w:right="0" w:firstLine="0"/>
            </w:pPr>
            <w:r>
              <w:rPr>
                <w:rStyle w:val="CharStyle9"/>
              </w:rPr>
              <w:t>Перечень субъектов Российской Федерации, на территориях которых проводится эксперимент: не установлен</w:t>
            </w:r>
          </w:p>
        </w:tc>
      </w:tr>
      <w:tr>
        <w:trPr>
          <w:trHeight w:val="331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699" w:h="8664" w:wrap="none" w:vAnchor="page" w:hAnchor="page" w:x="754" w:y="7131"/>
            </w:pPr>
          </w:p>
        </w:tc>
        <w:tc>
          <w:tcPr>
            <w:shd w:val="clear" w:color="auto" w:fill="FFFFFF"/>
            <w:gridSpan w:val="3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699" w:h="8664" w:wrap="none" w:vAnchor="page" w:hAnchor="page" w:x="754" w:y="713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50" w:lineRule="exact"/>
              <w:ind w:left="0" w:right="0" w:firstLine="0"/>
            </w:pPr>
            <w:r>
              <w:rPr>
                <w:rStyle w:val="CharStyle8"/>
              </w:rPr>
              <w:t>(место для текстового описания)</w:t>
            </w:r>
          </w:p>
        </w:tc>
      </w:tr>
      <w:tr>
        <w:trPr>
          <w:trHeight w:val="67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5"/>
              <w:framePr w:w="10699" w:h="8664" w:wrap="none" w:vAnchor="page" w:hAnchor="page" w:x="754" w:y="7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200" w:right="0" w:firstLine="0"/>
            </w:pPr>
            <w:r>
              <w:rPr>
                <w:rStyle w:val="CharStyle9"/>
              </w:rPr>
              <w:t>9.9.</w:t>
            </w:r>
          </w:p>
        </w:tc>
        <w:tc>
          <w:tcPr>
            <w:shd w:val="clear" w:color="auto" w:fill="FFFFFF"/>
            <w:gridSpan w:val="3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5"/>
              <w:framePr w:w="10699" w:h="8664" w:wrap="none" w:vAnchor="page" w:hAnchor="page" w:x="754" w:y="7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6" w:lineRule="exact"/>
              <w:ind w:left="120" w:right="0" w:firstLine="0"/>
            </w:pPr>
            <w:r>
              <w:rPr>
                <w:rStyle w:val="CharStyle9"/>
              </w:rPr>
              <w:t>Индикативные показатели, в соответствии с которыми проводится оценка достижения заявленных целей эксперимента по итогам его проведения:</w:t>
            </w: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38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797"/>
        <w:gridCol w:w="9893"/>
      </w:tblGrid>
      <w:tr>
        <w:trPr>
          <w:trHeight w:val="38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690" w:h="754" w:wrap="none" w:vAnchor="page" w:hAnchor="page" w:x="749" w:y="134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690" w:h="754" w:wrap="none" w:vAnchor="page" w:hAnchor="page" w:x="749" w:y="134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20" w:right="0" w:firstLine="0"/>
            </w:pPr>
            <w:r>
              <w:rPr>
                <w:rStyle w:val="CharStyle9"/>
              </w:rPr>
              <w:t>отсутствуют</w:t>
            </w:r>
          </w:p>
        </w:tc>
      </w:tr>
      <w:tr>
        <w:trPr>
          <w:trHeight w:val="37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0690" w:h="754" w:wrap="none" w:vAnchor="page" w:hAnchor="page" w:x="749" w:y="134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5"/>
              <w:framePr w:w="10690" w:h="754" w:wrap="none" w:vAnchor="page" w:hAnchor="page" w:x="749" w:y="1344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50" w:lineRule="exact"/>
              <w:ind w:left="0" w:right="0" w:firstLine="0"/>
            </w:pPr>
            <w:r>
              <w:rPr>
                <w:rStyle w:val="CharStyle8"/>
              </w:rPr>
              <w:t>(место для текстового описания)</w:t>
            </w:r>
          </w:p>
        </w:tc>
      </w:tr>
    </w:tbl>
    <w:p>
      <w:pPr>
        <w:pStyle w:val="Style10"/>
        <w:framePr w:w="10138" w:h="1106" w:hRule="exact" w:wrap="none" w:vAnchor="page" w:hAnchor="page" w:x="1047" w:y="2268"/>
        <w:widowControl w:val="0"/>
        <w:keepNext w:val="0"/>
        <w:keepLines w:val="0"/>
        <w:shd w:val="clear" w:color="auto" w:fill="auto"/>
        <w:bidi w:val="0"/>
        <w:jc w:val="center"/>
        <w:spacing w:before="0" w:after="0" w:line="350" w:lineRule="exact"/>
        <w:ind w:left="0" w:right="0" w:firstLine="0"/>
      </w:pPr>
      <w:r>
        <w:rPr>
          <w:lang w:val="ru-RU"/>
          <w:w w:val="100"/>
          <w:color w:val="000000"/>
          <w:position w:val="0"/>
        </w:rPr>
        <w:t>10. Сведения о размещении уведомления, сроках представления предложений в связи с таким размещением, лицах, представивших предложения, и</w:t>
      </w:r>
    </w:p>
    <w:p>
      <w:pPr>
        <w:pStyle w:val="Style10"/>
        <w:framePr w:w="10138" w:h="1106" w:hRule="exact" w:wrap="none" w:vAnchor="page" w:hAnchor="page" w:x="1047" w:y="2268"/>
        <w:tabs>
          <w:tab w:leader="underscore" w:pos="9062" w:val="left"/>
        </w:tabs>
        <w:widowControl w:val="0"/>
        <w:keepNext w:val="0"/>
        <w:keepLines w:val="0"/>
        <w:shd w:val="clear" w:color="auto" w:fill="auto"/>
        <w:bidi w:val="0"/>
        <w:jc w:val="right"/>
        <w:spacing w:before="0" w:after="0" w:line="350" w:lineRule="exact"/>
        <w:ind w:left="0" w:right="20" w:firstLine="0"/>
      </w:pPr>
      <w:r>
        <w:rPr>
          <w:lang w:val="ru-RU"/>
          <w:w w:val="100"/>
          <w:color w:val="000000"/>
          <w:position w:val="0"/>
        </w:rPr>
        <w:t>рассмотревших их структурных подразделениях разработчика</w:t>
        <w:tab/>
      </w:r>
    </w:p>
    <w:tbl>
      <w:tblPr>
        <w:tblOverlap w:val="never"/>
        <w:tblLayout w:type="fixed"/>
        <w:jc w:val="left"/>
      </w:tblPr>
      <w:tblGrid>
        <w:gridCol w:w="802"/>
        <w:gridCol w:w="1814"/>
        <w:gridCol w:w="8083"/>
      </w:tblGrid>
      <w:tr>
        <w:trPr>
          <w:trHeight w:val="1349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699" w:h="6350" w:wrap="none" w:vAnchor="page" w:hAnchor="page" w:x="754" w:y="334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60" w:right="0" w:firstLine="0"/>
            </w:pPr>
            <w:r>
              <w:rPr>
                <w:rStyle w:val="CharStyle9"/>
              </w:rPr>
              <w:t>10.1.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699" w:h="6350" w:wrap="none" w:vAnchor="page" w:hAnchor="page" w:x="754" w:y="334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6" w:lineRule="exact"/>
              <w:ind w:left="120" w:right="0" w:firstLine="0"/>
            </w:pPr>
            <w:r>
              <w:rPr>
                <w:rStyle w:val="CharStyle9"/>
              </w:rPr>
              <w:t>Полный электронный адрес размещения уведомления в информационно</w:t>
              <w:softHyphen/>
              <w:t>телекоммуникационной сети «Интернет»:</w:t>
            </w:r>
          </w:p>
          <w:p>
            <w:pPr>
              <w:pStyle w:val="Style5"/>
              <w:framePr w:w="10699" w:h="6350" w:wrap="none" w:vAnchor="page" w:hAnchor="page" w:x="754" w:y="334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6" w:lineRule="exact"/>
              <w:ind w:left="120" w:right="0" w:firstLine="0"/>
            </w:pPr>
            <w:r>
              <w:rPr>
                <w:rStyle w:val="CharStyle9"/>
              </w:rPr>
              <w:t xml:space="preserve">уведомление размешено на сайте </w:t>
            </w:r>
            <w:r>
              <w:fldChar w:fldCharType="begin"/>
            </w:r>
            <w:r>
              <w:rPr>
                <w:rStyle w:val="CharStyle9"/>
              </w:rPr>
              <w:instrText> HYPERLINK "https://resulation.20v.ru/p/66184" </w:instrText>
            </w:r>
            <w:r>
              <w:fldChar w:fldCharType="separate"/>
            </w:r>
            <w:r>
              <w:rPr>
                <w:rStyle w:val="Hyperlink"/>
                <w:lang w:val="en-US"/>
              </w:rPr>
              <w:t>https://resulation.20v.ru/p/66184</w:t>
            </w:r>
            <w:r>
              <w:fldChar w:fldCharType="end"/>
            </w:r>
            <w:r>
              <w:rPr>
                <w:rStyle w:val="CharStyle9"/>
                <w:lang w:val="en-US"/>
              </w:rPr>
              <w:t xml:space="preserve"> </w:t>
            </w:r>
            <w:r>
              <w:rPr>
                <w:rStyle w:val="CharStyle9"/>
              </w:rPr>
              <w:t>в информационно-телекоммуникационной сети 8 мая 2017 года</w:t>
            </w:r>
          </w:p>
        </w:tc>
      </w:tr>
      <w:tr>
        <w:trPr>
          <w:trHeight w:val="336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699" w:h="6350" w:wrap="none" w:vAnchor="page" w:hAnchor="page" w:x="754" w:y="3341"/>
            </w:pPr>
          </w:p>
        </w:tc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699" w:h="6350" w:wrap="none" w:vAnchor="page" w:hAnchor="page" w:x="754" w:y="334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50" w:lineRule="exact"/>
              <w:ind w:left="0" w:right="0" w:firstLine="0"/>
            </w:pPr>
            <w:r>
              <w:rPr>
                <w:rStyle w:val="CharStyle8"/>
              </w:rPr>
              <w:t>(место для текстового описания)</w:t>
            </w:r>
          </w:p>
        </w:tc>
      </w:tr>
      <w:tr>
        <w:trPr>
          <w:trHeight w:val="648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699" w:h="6350" w:wrap="none" w:vAnchor="page" w:hAnchor="page" w:x="754" w:y="334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60" w:right="0" w:firstLine="0"/>
            </w:pPr>
            <w:r>
              <w:rPr>
                <w:rStyle w:val="CharStyle9"/>
              </w:rPr>
              <w:t>10.2.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699" w:h="6350" w:wrap="none" w:vAnchor="page" w:hAnchor="page" w:x="754" w:y="334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6" w:lineRule="exact"/>
              <w:ind w:left="120" w:right="0" w:firstLine="0"/>
            </w:pPr>
            <w:r>
              <w:rPr>
                <w:rStyle w:val="CharStyle9"/>
              </w:rPr>
              <w:t>Срок, в течение которого разработчиком принимались предложения в связи с размещением уведомления о подготовке проекта акта:</w:t>
            </w:r>
          </w:p>
        </w:tc>
      </w:tr>
      <w:tr>
        <w:trPr>
          <w:trHeight w:val="331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699" w:h="6350" w:wrap="none" w:vAnchor="page" w:hAnchor="page" w:x="754" w:y="3341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699" w:h="6350" w:wrap="none" w:vAnchor="page" w:hAnchor="page" w:x="754" w:y="334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20" w:right="0" w:firstLine="0"/>
            </w:pPr>
            <w:r>
              <w:rPr>
                <w:rStyle w:val="CharStyle9"/>
              </w:rPr>
              <w:t>Начало: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699" w:h="6350" w:wrap="none" w:vAnchor="page" w:hAnchor="page" w:x="754" w:y="334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20" w:right="0" w:firstLine="0"/>
            </w:pPr>
            <w:r>
              <w:rPr>
                <w:rStyle w:val="CharStyle9"/>
              </w:rPr>
              <w:t>16 мая 2017 года</w:t>
            </w:r>
          </w:p>
        </w:tc>
      </w:tr>
      <w:tr>
        <w:trPr>
          <w:trHeight w:val="336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699" w:h="6350" w:wrap="none" w:vAnchor="page" w:hAnchor="page" w:x="754" w:y="3341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699" w:h="6350" w:wrap="none" w:vAnchor="page" w:hAnchor="page" w:x="754" w:y="334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20" w:right="0" w:firstLine="0"/>
            </w:pPr>
            <w:r>
              <w:rPr>
                <w:rStyle w:val="CharStyle9"/>
              </w:rPr>
              <w:t>Окончание: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699" w:h="6350" w:wrap="none" w:vAnchor="page" w:hAnchor="page" w:x="754" w:y="334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20" w:right="0" w:firstLine="0"/>
            </w:pPr>
            <w:r>
              <w:rPr>
                <w:rStyle w:val="CharStyle9"/>
              </w:rPr>
              <w:t>29 мая 2017 года</w:t>
            </w:r>
          </w:p>
        </w:tc>
      </w:tr>
      <w:tr>
        <w:trPr>
          <w:trHeight w:val="677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699" w:h="6350" w:wrap="none" w:vAnchor="page" w:hAnchor="page" w:x="754" w:y="334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60" w:right="0" w:firstLine="0"/>
            </w:pPr>
            <w:r>
              <w:rPr>
                <w:rStyle w:val="CharStyle9"/>
              </w:rPr>
              <w:t>10.3.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699" w:h="6350" w:wrap="none" w:vAnchor="page" w:hAnchor="page" w:x="754" w:y="334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6" w:lineRule="exact"/>
              <w:ind w:left="120" w:right="0" w:firstLine="0"/>
            </w:pPr>
            <w:r>
              <w:rPr>
                <w:rStyle w:val="CharStyle9"/>
              </w:rPr>
              <w:t>Сведения о лицах, предоставивших предложения: отсутствуют</w:t>
            </w:r>
          </w:p>
        </w:tc>
      </w:tr>
      <w:tr>
        <w:trPr>
          <w:trHeight w:val="326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699" w:h="6350" w:wrap="none" w:vAnchor="page" w:hAnchor="page" w:x="754" w:y="3341"/>
            </w:pPr>
          </w:p>
        </w:tc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699" w:h="6350" w:wrap="none" w:vAnchor="page" w:hAnchor="page" w:x="754" w:y="334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50" w:lineRule="exact"/>
              <w:ind w:left="0" w:right="0" w:firstLine="0"/>
            </w:pPr>
            <w:r>
              <w:rPr>
                <w:rStyle w:val="CharStyle8"/>
              </w:rPr>
              <w:t>(место для текстового описания)</w:t>
            </w:r>
          </w:p>
        </w:tc>
      </w:tr>
      <w:tr>
        <w:trPr>
          <w:trHeight w:val="998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699" w:h="6350" w:wrap="none" w:vAnchor="page" w:hAnchor="page" w:x="754" w:y="334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60" w:right="0" w:firstLine="0"/>
            </w:pPr>
            <w:r>
              <w:rPr>
                <w:rStyle w:val="CharStyle9"/>
              </w:rPr>
              <w:t>10.4.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699" w:h="6350" w:wrap="none" w:vAnchor="page" w:hAnchor="page" w:x="754" w:y="334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6" w:lineRule="exact"/>
              <w:ind w:left="120" w:right="0" w:firstLine="0"/>
            </w:pPr>
            <w:r>
              <w:rPr>
                <w:rStyle w:val="CharStyle9"/>
              </w:rPr>
              <w:t>Сведения о структурных подразделениях разработчика, рассмотревших</w:t>
            </w:r>
          </w:p>
          <w:p>
            <w:pPr>
              <w:pStyle w:val="Style5"/>
              <w:framePr w:w="10699" w:h="6350" w:wrap="none" w:vAnchor="page" w:hAnchor="page" w:x="754" w:y="334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6" w:lineRule="exact"/>
              <w:ind w:left="120" w:right="0" w:firstLine="0"/>
            </w:pPr>
            <w:r>
              <w:rPr>
                <w:rStyle w:val="CharStyle9"/>
              </w:rPr>
              <w:t>предоставленные предложения:</w:t>
            </w:r>
          </w:p>
          <w:p>
            <w:pPr>
              <w:pStyle w:val="Style5"/>
              <w:framePr w:w="10699" w:h="6350" w:wrap="none" w:vAnchor="page" w:hAnchor="page" w:x="754" w:y="334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6" w:lineRule="exact"/>
              <w:ind w:left="120" w:right="0" w:firstLine="0"/>
            </w:pPr>
            <w:r>
              <w:rPr>
                <w:rStyle w:val="CharStyle9"/>
              </w:rPr>
              <w:t>нет</w:t>
            </w:r>
          </w:p>
        </w:tc>
      </w:tr>
      <w:tr>
        <w:trPr>
          <w:trHeight w:val="331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699" w:h="6350" w:wrap="none" w:vAnchor="page" w:hAnchor="page" w:x="754" w:y="3341"/>
            </w:pPr>
          </w:p>
        </w:tc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699" w:h="6350" w:wrap="none" w:vAnchor="page" w:hAnchor="page" w:x="754" w:y="334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50" w:lineRule="exact"/>
              <w:ind w:left="0" w:right="0" w:firstLine="0"/>
            </w:pPr>
            <w:r>
              <w:rPr>
                <w:rStyle w:val="CharStyle8"/>
              </w:rPr>
              <w:t>(место для текстового описания)</w:t>
            </w:r>
          </w:p>
        </w:tc>
      </w:tr>
      <w:tr>
        <w:trPr>
          <w:trHeight w:val="667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699" w:h="6350" w:wrap="none" w:vAnchor="page" w:hAnchor="page" w:x="754" w:y="334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60" w:right="0" w:firstLine="0"/>
            </w:pPr>
            <w:r>
              <w:rPr>
                <w:rStyle w:val="CharStyle9"/>
              </w:rPr>
              <w:t>10.5.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699" w:h="6350" w:wrap="none" w:vAnchor="page" w:hAnchor="page" w:x="754" w:y="334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9"/>
              </w:rPr>
              <w:t>Иные сведения о размещении уведомления: нет</w:t>
            </w:r>
          </w:p>
        </w:tc>
      </w:tr>
      <w:tr>
        <w:trPr>
          <w:trHeight w:val="350" w:hRule="exact"/>
        </w:trPr>
        <w:tc>
          <w:tcPr>
            <w:shd w:val="clear" w:color="auto" w:fill="FFFFFF"/>
            <w:vMerge/>
            <w:tcBorders>
              <w:left w:val="single" w:sz="4"/>
              <w:bottom w:val="single" w:sz="4"/>
            </w:tcBorders>
            <w:vAlign w:val="top"/>
          </w:tcPr>
          <w:p>
            <w:pPr>
              <w:framePr w:w="10699" w:h="6350" w:wrap="none" w:vAnchor="page" w:hAnchor="page" w:x="754" w:y="3341"/>
            </w:pPr>
          </w:p>
        </w:tc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5"/>
              <w:framePr w:w="10699" w:h="6350" w:wrap="none" w:vAnchor="page" w:hAnchor="page" w:x="754" w:y="334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50" w:lineRule="exact"/>
              <w:ind w:left="0" w:right="0" w:firstLine="0"/>
            </w:pPr>
            <w:r>
              <w:rPr>
                <w:rStyle w:val="CharStyle8"/>
              </w:rPr>
              <w:t>(место для текстового описания)</w:t>
            </w:r>
          </w:p>
        </w:tc>
      </w:tr>
    </w:tbl>
    <w:p>
      <w:pPr>
        <w:pStyle w:val="Style10"/>
        <w:framePr w:w="10378" w:h="663" w:hRule="exact" w:wrap="none" w:vAnchor="page" w:hAnchor="page" w:x="922" w:y="9947"/>
        <w:widowControl w:val="0"/>
        <w:keepNext w:val="0"/>
        <w:keepLines w:val="0"/>
        <w:shd w:val="clear" w:color="auto" w:fill="auto"/>
        <w:bidi w:val="0"/>
        <w:jc w:val="center"/>
        <w:spacing w:before="0" w:after="64" w:line="250" w:lineRule="exact"/>
        <w:ind w:left="0" w:right="0" w:firstLine="0"/>
      </w:pPr>
      <w:r>
        <w:rPr>
          <w:lang w:val="ru-RU"/>
          <w:w w:val="100"/>
          <w:color w:val="000000"/>
          <w:position w:val="0"/>
        </w:rPr>
        <w:t>11. Сведения о проведении независимой антикоррупционной экспертизы проекта</w:t>
      </w:r>
    </w:p>
    <w:p>
      <w:pPr>
        <w:pStyle w:val="Style10"/>
        <w:framePr w:w="10378" w:h="663" w:hRule="exact" w:wrap="none" w:vAnchor="page" w:hAnchor="page" w:x="922" w:y="9947"/>
        <w:widowControl w:val="0"/>
        <w:keepNext w:val="0"/>
        <w:keepLines w:val="0"/>
        <w:shd w:val="clear" w:color="auto" w:fill="auto"/>
        <w:bidi w:val="0"/>
        <w:jc w:val="center"/>
        <w:spacing w:before="0" w:after="0" w:line="250" w:lineRule="exact"/>
        <w:ind w:left="0" w:right="0" w:firstLine="0"/>
      </w:pPr>
      <w:r>
        <w:rPr>
          <w:lang w:val="ru-RU"/>
          <w:w w:val="100"/>
          <w:color w:val="000000"/>
          <w:position w:val="0"/>
        </w:rPr>
        <w:t>акта</w:t>
      </w:r>
    </w:p>
    <w:tbl>
      <w:tblPr>
        <w:tblOverlap w:val="never"/>
        <w:tblLayout w:type="fixed"/>
        <w:jc w:val="left"/>
      </w:tblPr>
      <w:tblGrid>
        <w:gridCol w:w="802"/>
        <w:gridCol w:w="7598"/>
        <w:gridCol w:w="2294"/>
      </w:tblGrid>
      <w:tr>
        <w:trPr>
          <w:trHeight w:val="66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694" w:h="2146" w:wrap="none" w:vAnchor="page" w:hAnchor="page" w:x="759" w:y="1060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80" w:right="0" w:firstLine="0"/>
            </w:pPr>
            <w:r>
              <w:rPr>
                <w:rStyle w:val="CharStyle9"/>
              </w:rPr>
              <w:t>11.1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694" w:h="2146" w:wrap="none" w:vAnchor="page" w:hAnchor="page" w:x="759" w:y="10608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/>
              <w:ind w:left="0" w:right="0" w:firstLine="0"/>
            </w:pPr>
            <w:r>
              <w:rPr>
                <w:rStyle w:val="CharStyle9"/>
              </w:rPr>
              <w:t>Указать (при наличии) количество поступивших заключений от независимых экспертов (шт.):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694" w:h="2146" w:wrap="none" w:vAnchor="page" w:hAnchor="page" w:x="759" w:y="1060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20" w:right="0" w:firstLine="0"/>
            </w:pPr>
            <w:r>
              <w:rPr>
                <w:rStyle w:val="CharStyle9"/>
              </w:rPr>
              <w:t>0</w:t>
            </w:r>
          </w:p>
        </w:tc>
      </w:tr>
      <w:tr>
        <w:trPr>
          <w:trHeight w:val="1090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694" w:h="2146" w:wrap="none" w:vAnchor="page" w:hAnchor="page" w:x="759" w:y="1060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80" w:right="0" w:firstLine="0"/>
            </w:pPr>
            <w:r>
              <w:rPr>
                <w:rStyle w:val="CharStyle9"/>
              </w:rPr>
              <w:t>11.2.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694" w:h="2146" w:wrap="none" w:vAnchor="page" w:hAnchor="page" w:x="759" w:y="1060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9"/>
              </w:rPr>
              <w:t>Выявленные коррупциогенные факторы и их способы устранения (при</w:t>
            </w:r>
          </w:p>
          <w:p>
            <w:pPr>
              <w:pStyle w:val="Style5"/>
              <w:framePr w:w="10694" w:h="2146" w:wrap="none" w:vAnchor="page" w:hAnchor="page" w:x="759" w:y="1060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9"/>
              </w:rPr>
              <w:t>наличии):</w:t>
            </w:r>
          </w:p>
          <w:p>
            <w:pPr>
              <w:pStyle w:val="Style5"/>
              <w:framePr w:w="10694" w:h="2146" w:wrap="none" w:vAnchor="page" w:hAnchor="page" w:x="759" w:y="1060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9"/>
              </w:rPr>
              <w:t>не выявлены</w:t>
            </w:r>
          </w:p>
        </w:tc>
      </w:tr>
      <w:tr>
        <w:trPr>
          <w:trHeight w:val="389" w:hRule="exact"/>
        </w:trPr>
        <w:tc>
          <w:tcPr>
            <w:shd w:val="clear" w:color="auto" w:fill="FFFFFF"/>
            <w:vMerge/>
            <w:tcBorders>
              <w:left w:val="single" w:sz="4"/>
              <w:bottom w:val="single" w:sz="4"/>
            </w:tcBorders>
            <w:vAlign w:val="top"/>
          </w:tcPr>
          <w:p>
            <w:pPr>
              <w:framePr w:w="10694" w:h="2146" w:wrap="none" w:vAnchor="page" w:hAnchor="page" w:x="759" w:y="10608"/>
            </w:pPr>
          </w:p>
        </w:tc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5"/>
              <w:framePr w:w="10694" w:h="2146" w:wrap="none" w:vAnchor="page" w:hAnchor="page" w:x="759" w:y="1060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50" w:lineRule="exact"/>
              <w:ind w:left="0" w:right="0" w:firstLine="0"/>
            </w:pPr>
            <w:r>
              <w:rPr>
                <w:rStyle w:val="CharStyle8"/>
              </w:rPr>
              <w:t>(место для текстового описания)</w:t>
            </w:r>
          </w:p>
        </w:tc>
      </w:tr>
    </w:tbl>
    <w:p>
      <w:pPr>
        <w:pStyle w:val="Style10"/>
        <w:framePr w:w="9480" w:h="748" w:hRule="exact" w:wrap="none" w:vAnchor="page" w:hAnchor="page" w:x="1369" w:y="12943"/>
        <w:widowControl w:val="0"/>
        <w:keepNext w:val="0"/>
        <w:keepLines w:val="0"/>
        <w:shd w:val="clear" w:color="auto" w:fill="auto"/>
        <w:bidi w:val="0"/>
        <w:jc w:val="center"/>
        <w:spacing w:before="0" w:after="0" w:line="346" w:lineRule="exact"/>
        <w:ind w:left="0" w:right="0" w:firstLine="0"/>
      </w:pPr>
      <w:r>
        <w:rPr>
          <w:lang w:val="ru-RU"/>
          <w:w w:val="100"/>
          <w:color w:val="000000"/>
          <w:position w:val="0"/>
        </w:rPr>
        <w:t>12. Иные сведения, которые, по мнению разработчика, позволяют оценить обоснованность предлагаемого регулирования</w:t>
      </w:r>
    </w:p>
    <w:tbl>
      <w:tblPr>
        <w:tblOverlap w:val="never"/>
        <w:tblLayout w:type="fixed"/>
        <w:jc w:val="left"/>
      </w:tblPr>
      <w:tblGrid>
        <w:gridCol w:w="802"/>
        <w:gridCol w:w="2554"/>
        <w:gridCol w:w="7339"/>
      </w:tblGrid>
      <w:tr>
        <w:trPr>
          <w:trHeight w:val="68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694" w:h="2035" w:wrap="none" w:vAnchor="page" w:hAnchor="page" w:x="754" w:y="1367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60" w:right="0" w:firstLine="0"/>
            </w:pPr>
            <w:r>
              <w:rPr>
                <w:rStyle w:val="CharStyle9"/>
              </w:rPr>
              <w:t>12.1.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694" w:h="2035" w:wrap="none" w:vAnchor="page" w:hAnchor="page" w:x="754" w:y="1367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6" w:lineRule="exact"/>
              <w:ind w:left="120" w:right="0" w:firstLine="0"/>
            </w:pPr>
            <w:r>
              <w:rPr>
                <w:rStyle w:val="CharStyle9"/>
              </w:rPr>
              <w:t>Иные необходимые, по мнению разработчика, сведения: отсутствуют</w:t>
            </w:r>
          </w:p>
        </w:tc>
      </w:tr>
      <w:tr>
        <w:trPr>
          <w:trHeight w:val="33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694" w:h="2035" w:wrap="none" w:vAnchor="page" w:hAnchor="page" w:x="754" w:y="1367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694" w:h="2035" w:wrap="none" w:vAnchor="page" w:hAnchor="page" w:x="754" w:y="1367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694" w:h="2035" w:wrap="none" w:vAnchor="page" w:hAnchor="page" w:x="754" w:y="1367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360" w:right="0" w:firstLine="0"/>
            </w:pPr>
            <w:r>
              <w:rPr>
                <w:rStyle w:val="CharStyle8"/>
              </w:rPr>
              <w:t>(место для текстового описания)</w:t>
            </w:r>
          </w:p>
        </w:tc>
      </w:tr>
      <w:tr>
        <w:trPr>
          <w:trHeight w:val="67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694" w:h="2035" w:wrap="none" w:vAnchor="page" w:hAnchor="page" w:x="754" w:y="1367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60" w:right="0" w:firstLine="0"/>
            </w:pPr>
            <w:r>
              <w:rPr>
                <w:rStyle w:val="CharStyle9"/>
              </w:rPr>
              <w:t>12.2.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694" w:h="2035" w:wrap="none" w:vAnchor="page" w:hAnchor="page" w:x="754" w:y="1367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/>
              <w:ind w:left="0" w:right="0" w:firstLine="0"/>
            </w:pPr>
            <w:r>
              <w:rPr>
                <w:rStyle w:val="CharStyle9"/>
              </w:rPr>
              <w:t>Источники данных: отсутствуют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694" w:h="2035" w:wrap="none" w:vAnchor="page" w:hAnchor="page" w:x="754" w:y="1367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46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0694" w:h="2035" w:wrap="none" w:vAnchor="page" w:hAnchor="page" w:x="754" w:y="1367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0694" w:h="2035" w:wrap="none" w:vAnchor="page" w:hAnchor="page" w:x="754" w:y="1367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5"/>
              <w:framePr w:w="10694" w:h="2035" w:wrap="none" w:vAnchor="page" w:hAnchor="page" w:x="754" w:y="1367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360" w:right="0" w:firstLine="0"/>
            </w:pPr>
            <w:r>
              <w:rPr>
                <w:rStyle w:val="CharStyle8"/>
              </w:rPr>
              <w:t>(место для текстового описания)</w:t>
            </w: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38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0"/>
        <w:framePr w:w="10190" w:h="1811" w:hRule="exact" w:wrap="none" w:vAnchor="page" w:hAnchor="page" w:x="1090" w:y="821"/>
        <w:tabs>
          <w:tab w:leader="underscore" w:pos="10190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350" w:lineRule="exact"/>
        <w:ind w:left="0" w:right="20" w:firstLine="220"/>
      </w:pPr>
      <w:r>
        <w:rPr>
          <w:lang w:val="ru-RU"/>
          <w:w w:val="100"/>
          <w:color w:val="000000"/>
          <w:position w:val="0"/>
        </w:rPr>
        <w:t>13. Сведения о проведении публичного обсуждения проекта акта, сроках его проведения, федеральных органах исполнительной власти и представителях предпринимательского сообщества, извещенных о проведении публичных консультаций, а также о лицах, представивших предложения, и рассмотревших их структурных подразделениях разработчика</w:t>
      </w:r>
      <w:r>
        <w:rPr>
          <w:lang w:val="ru-RU"/>
          <w:vertAlign w:val="superscript"/>
          <w:w w:val="100"/>
          <w:color w:val="000000"/>
          <w:position w:val="0"/>
        </w:rPr>
        <w:t>2</w:t>
      </w:r>
      <w:r>
        <w:rPr>
          <w:lang w:val="ru-RU"/>
          <w:w w:val="100"/>
          <w:color w:val="000000"/>
          <w:position w:val="0"/>
        </w:rPr>
        <w:tab/>
      </w:r>
    </w:p>
    <w:tbl>
      <w:tblPr>
        <w:tblOverlap w:val="never"/>
        <w:tblLayout w:type="fixed"/>
        <w:jc w:val="left"/>
      </w:tblPr>
      <w:tblGrid>
        <w:gridCol w:w="802"/>
        <w:gridCol w:w="1810"/>
        <w:gridCol w:w="8093"/>
      </w:tblGrid>
      <w:tr>
        <w:trPr>
          <w:trHeight w:val="70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704" w:h="9139" w:wrap="none" w:vAnchor="page" w:hAnchor="page" w:x="826" w:y="259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60" w:right="0" w:firstLine="0"/>
            </w:pPr>
            <w:r>
              <w:rPr>
                <w:rStyle w:val="CharStyle9"/>
              </w:rPr>
              <w:t>13.1.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704" w:h="9139" w:wrap="none" w:vAnchor="page" w:hAnchor="page" w:x="826" w:y="259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9"/>
              </w:rPr>
              <w:t>Полный электронный адрес размещения проекта акта в информационно</w:t>
              <w:softHyphen/>
              <w:t xml:space="preserve">телекоммуникационной сети «Интернет»: </w:t>
            </w:r>
            <w:r>
              <w:fldChar w:fldCharType="begin"/>
            </w:r>
            <w:r>
              <w:rPr>
                <w:rStyle w:val="CharStyle9"/>
              </w:rPr>
              <w:instrText> HYPERLINK "https://regulation.gov.ru/p/66184" </w:instrText>
            </w:r>
            <w:r>
              <w:fldChar w:fldCharType="separate"/>
            </w:r>
            <w:r>
              <w:rPr>
                <w:rStyle w:val="Hyperlink"/>
                <w:lang w:val="en-US"/>
              </w:rPr>
              <w:t>https://regulation.gov.ru/p/66184</w:t>
            </w:r>
            <w:r>
              <w:fldChar w:fldCharType="end"/>
            </w:r>
          </w:p>
        </w:tc>
      </w:tr>
      <w:tr>
        <w:trPr>
          <w:trHeight w:val="33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704" w:h="9139" w:wrap="none" w:vAnchor="page" w:hAnchor="page" w:x="826" w:y="259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704" w:h="9139" w:wrap="none" w:vAnchor="page" w:hAnchor="page" w:x="826" w:y="2599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50" w:lineRule="exact"/>
              <w:ind w:left="0" w:right="0" w:firstLine="0"/>
            </w:pPr>
            <w:r>
              <w:rPr>
                <w:rStyle w:val="CharStyle8"/>
              </w:rPr>
              <w:t>(место для текстового описания)</w:t>
            </w:r>
          </w:p>
        </w:tc>
      </w:tr>
      <w:tr>
        <w:trPr>
          <w:trHeight w:val="65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704" w:h="9139" w:wrap="none" w:vAnchor="page" w:hAnchor="page" w:x="826" w:y="259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60" w:right="0" w:firstLine="0"/>
            </w:pPr>
            <w:r>
              <w:rPr>
                <w:rStyle w:val="CharStyle9"/>
              </w:rPr>
              <w:t>13.2.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704" w:h="9139" w:wrap="none" w:vAnchor="page" w:hAnchor="page" w:x="826" w:y="259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6" w:lineRule="exact"/>
              <w:ind w:left="120" w:right="0" w:firstLine="0"/>
            </w:pPr>
            <w:r>
              <w:rPr>
                <w:rStyle w:val="CharStyle9"/>
              </w:rPr>
              <w:t>Срок, в течение которого разработчиком принимались предложения в связи проведением публичного обсуждения проекта акта:</w:t>
            </w:r>
          </w:p>
        </w:tc>
      </w:tr>
      <w:tr>
        <w:trPr>
          <w:trHeight w:val="33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704" w:h="9139" w:wrap="none" w:vAnchor="page" w:hAnchor="page" w:x="826" w:y="259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704" w:h="9139" w:wrap="none" w:vAnchor="page" w:hAnchor="page" w:x="826" w:y="259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20" w:right="0" w:firstLine="0"/>
            </w:pPr>
            <w:r>
              <w:rPr>
                <w:rStyle w:val="CharStyle9"/>
              </w:rPr>
              <w:t>Начало: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704" w:h="9139" w:wrap="none" w:vAnchor="page" w:hAnchor="page" w:x="826" w:y="259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20" w:right="0" w:firstLine="0"/>
            </w:pPr>
            <w:r>
              <w:rPr>
                <w:rStyle w:val="CharStyle9"/>
              </w:rPr>
              <w:t>2 октября 2017 года</w:t>
            </w:r>
          </w:p>
        </w:tc>
      </w:tr>
      <w:tr>
        <w:trPr>
          <w:trHeight w:val="33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704" w:h="9139" w:wrap="none" w:vAnchor="page" w:hAnchor="page" w:x="826" w:y="259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704" w:h="9139" w:wrap="none" w:vAnchor="page" w:hAnchor="page" w:x="826" w:y="259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20" w:right="0" w:firstLine="0"/>
            </w:pPr>
            <w:r>
              <w:rPr>
                <w:rStyle w:val="CharStyle9"/>
              </w:rPr>
              <w:t>Окончание: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704" w:h="9139" w:wrap="none" w:vAnchor="page" w:hAnchor="page" w:x="826" w:y="259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20" w:right="0" w:firstLine="0"/>
            </w:pPr>
            <w:r>
              <w:rPr>
                <w:rStyle w:val="CharStyle9"/>
              </w:rPr>
              <w:t>13 октября 2017 года</w:t>
            </w:r>
          </w:p>
        </w:tc>
      </w:tr>
      <w:tr>
        <w:trPr>
          <w:trHeight w:val="308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704" w:h="9139" w:wrap="none" w:vAnchor="page" w:hAnchor="page" w:x="826" w:y="259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60" w:right="0" w:firstLine="0"/>
            </w:pPr>
            <w:r>
              <w:rPr>
                <w:rStyle w:val="CharStyle9"/>
              </w:rPr>
              <w:t>13.3.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704" w:h="9139" w:wrap="none" w:vAnchor="page" w:hAnchor="page" w:x="826" w:y="259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9"/>
              </w:rPr>
              <w:t xml:space="preserve">Сведения о федеральных органах исполнительной власти и представителях предпринимательского сообщества, извещенных о проведении публичных консультаций: Торгово-промышленная палата Российской Федерации </w:t>
            </w:r>
            <w:r>
              <w:fldChar w:fldCharType="begin"/>
            </w:r>
            <w:r>
              <w:rPr>
                <w:rStyle w:val="CharStyle9"/>
              </w:rPr>
              <w:instrText> HYPERLINK "mailto:mit@tDDrf.ru" </w:instrText>
            </w:r>
            <w:r>
              <w:fldChar w:fldCharType="separate"/>
            </w:r>
            <w:r>
              <w:rPr>
                <w:rStyle w:val="Hyperlink"/>
                <w:lang w:val="en-US"/>
              </w:rPr>
              <w:t>mit@tDDrf.ru</w:t>
            </w:r>
            <w:r>
              <w:fldChar w:fldCharType="end"/>
            </w:r>
          </w:p>
          <w:p>
            <w:pPr>
              <w:pStyle w:val="Style5"/>
              <w:framePr w:w="10704" w:h="9139" w:wrap="none" w:vAnchor="page" w:hAnchor="page" w:x="826" w:y="259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9"/>
              </w:rPr>
              <w:t>Российский союз промышленников и предпринимателей</w:t>
            </w:r>
          </w:p>
          <w:p>
            <w:pPr>
              <w:pStyle w:val="Style5"/>
              <w:framePr w:w="10704" w:h="9139" w:wrap="none" w:vAnchor="page" w:hAnchor="page" w:x="826" w:y="259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9"/>
                <w:lang w:val="en-US"/>
              </w:rPr>
              <w:t xml:space="preserve">Pavel.Isaev@ </w:t>
            </w:r>
            <w:r>
              <w:rPr>
                <w:rStyle w:val="CharStyle9"/>
              </w:rPr>
              <w:t xml:space="preserve">@ </w:t>
            </w:r>
            <w:r>
              <w:rPr>
                <w:rStyle w:val="CharStyle9"/>
                <w:lang w:val="en-US"/>
              </w:rPr>
              <w:t>severstal.com</w:t>
            </w:r>
          </w:p>
          <w:p>
            <w:pPr>
              <w:pStyle w:val="Style5"/>
              <w:framePr w:w="10704" w:h="9139" w:wrap="none" w:vAnchor="page" w:hAnchor="page" w:x="826" w:y="259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9"/>
              </w:rPr>
              <w:t>Союз «Российская палата судоходства»</w:t>
            </w:r>
          </w:p>
          <w:p>
            <w:pPr>
              <w:pStyle w:val="Style5"/>
              <w:framePr w:w="10704" w:h="9139" w:wrap="none" w:vAnchor="page" w:hAnchor="page" w:x="826" w:y="259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9"/>
              </w:rPr>
              <w:t>Экспертный совет при Правительстве Российской Федерации Общественная палата Российской Федерации</w:t>
            </w:r>
          </w:p>
        </w:tc>
      </w:tr>
      <w:tr>
        <w:trPr>
          <w:trHeight w:val="34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704" w:h="9139" w:wrap="none" w:vAnchor="page" w:hAnchor="page" w:x="826" w:y="259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704" w:h="9139" w:wrap="none" w:vAnchor="page" w:hAnchor="page" w:x="826" w:y="2599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50" w:lineRule="exact"/>
              <w:ind w:left="0" w:right="0" w:firstLine="0"/>
            </w:pPr>
            <w:r>
              <w:rPr>
                <w:rStyle w:val="CharStyle8"/>
              </w:rPr>
              <w:t>(место для текстового описания)</w:t>
            </w:r>
          </w:p>
        </w:tc>
      </w:tr>
      <w:tr>
        <w:trPr>
          <w:trHeight w:val="67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704" w:h="9139" w:wrap="none" w:vAnchor="page" w:hAnchor="page" w:x="826" w:y="259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60" w:right="0" w:firstLine="0"/>
            </w:pPr>
            <w:r>
              <w:rPr>
                <w:rStyle w:val="CharStyle9"/>
              </w:rPr>
              <w:t>13.4.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704" w:h="9139" w:wrap="none" w:vAnchor="page" w:hAnchor="page" w:x="826" w:y="259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6" w:lineRule="exact"/>
              <w:ind w:left="120" w:right="0" w:firstLine="0"/>
            </w:pPr>
            <w:r>
              <w:rPr>
                <w:rStyle w:val="CharStyle9"/>
              </w:rPr>
              <w:t>Сведения о лицах, представивших предложения: отсутствуют</w:t>
            </w:r>
          </w:p>
        </w:tc>
      </w:tr>
      <w:tr>
        <w:trPr>
          <w:trHeight w:val="33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704" w:h="9139" w:wrap="none" w:vAnchor="page" w:hAnchor="page" w:x="826" w:y="259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704" w:h="9139" w:wrap="none" w:vAnchor="page" w:hAnchor="page" w:x="826" w:y="2599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50" w:lineRule="exact"/>
              <w:ind w:left="0" w:right="0" w:firstLine="0"/>
            </w:pPr>
            <w:r>
              <w:rPr>
                <w:rStyle w:val="CharStyle8"/>
              </w:rPr>
              <w:t>(место для текстового описания)</w:t>
            </w:r>
          </w:p>
        </w:tc>
      </w:tr>
      <w:tr>
        <w:trPr>
          <w:trHeight w:val="99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704" w:h="9139" w:wrap="none" w:vAnchor="page" w:hAnchor="page" w:x="826" w:y="259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60" w:right="0" w:firstLine="0"/>
            </w:pPr>
            <w:r>
              <w:rPr>
                <w:rStyle w:val="CharStyle9"/>
              </w:rPr>
              <w:t>13.5.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704" w:h="9139" w:wrap="none" w:vAnchor="page" w:hAnchor="page" w:x="826" w:y="259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9"/>
              </w:rPr>
              <w:t>Сведения о структурных подразделениях разработчика, рассмотревших</w:t>
            </w:r>
          </w:p>
          <w:p>
            <w:pPr>
              <w:pStyle w:val="Style5"/>
              <w:framePr w:w="10704" w:h="9139" w:wrap="none" w:vAnchor="page" w:hAnchor="page" w:x="826" w:y="259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9"/>
              </w:rPr>
              <w:t>предоставленные предложения:</w:t>
            </w:r>
          </w:p>
          <w:p>
            <w:pPr>
              <w:pStyle w:val="Style5"/>
              <w:framePr w:w="10704" w:h="9139" w:wrap="none" w:vAnchor="page" w:hAnchor="page" w:x="826" w:y="259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9"/>
              </w:rPr>
              <w:t>отсутствуют</w:t>
            </w:r>
          </w:p>
        </w:tc>
      </w:tr>
      <w:tr>
        <w:trPr>
          <w:trHeight w:val="33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704" w:h="9139" w:wrap="none" w:vAnchor="page" w:hAnchor="page" w:x="826" w:y="259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704" w:h="9139" w:wrap="none" w:vAnchor="page" w:hAnchor="page" w:x="826" w:y="2599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50" w:lineRule="exact"/>
              <w:ind w:left="0" w:right="0" w:firstLine="0"/>
            </w:pPr>
            <w:r>
              <w:rPr>
                <w:rStyle w:val="CharStyle8"/>
              </w:rPr>
              <w:t>(место для текстового описания)</w:t>
            </w:r>
          </w:p>
        </w:tc>
      </w:tr>
      <w:tr>
        <w:trPr>
          <w:trHeight w:val="67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704" w:h="9139" w:wrap="none" w:vAnchor="page" w:hAnchor="page" w:x="826" w:y="259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160" w:right="0" w:firstLine="0"/>
            </w:pPr>
            <w:r>
              <w:rPr>
                <w:rStyle w:val="CharStyle9"/>
              </w:rPr>
              <w:t>13.6.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10704" w:h="9139" w:wrap="none" w:vAnchor="page" w:hAnchor="page" w:x="826" w:y="259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9"/>
              </w:rPr>
              <w:t>Иные сведения о проведении публичного обсуждения проекта акта: отсутствуют</w:t>
            </w:r>
          </w:p>
        </w:tc>
      </w:tr>
      <w:tr>
        <w:trPr>
          <w:trHeight w:val="35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0704" w:h="9139" w:wrap="none" w:vAnchor="page" w:hAnchor="page" w:x="826" w:y="259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5"/>
              <w:framePr w:w="10704" w:h="9139" w:wrap="none" w:vAnchor="page" w:hAnchor="page" w:x="826" w:y="2599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50" w:lineRule="exact"/>
              <w:ind w:left="0" w:right="0" w:firstLine="0"/>
            </w:pPr>
            <w:r>
              <w:rPr>
                <w:rStyle w:val="CharStyle8"/>
              </w:rPr>
              <w:t>(место для текстового описания)</w:t>
            </w:r>
          </w:p>
        </w:tc>
      </w:tr>
    </w:tbl>
    <w:p>
      <w:pPr>
        <w:pStyle w:val="Style5"/>
        <w:framePr w:w="11054" w:h="2019" w:hRule="exact" w:wrap="none" w:vAnchor="page" w:hAnchor="page" w:x="745" w:y="12359"/>
        <w:widowControl w:val="0"/>
        <w:keepNext w:val="0"/>
        <w:keepLines w:val="0"/>
        <w:shd w:val="clear" w:color="auto" w:fill="auto"/>
        <w:bidi w:val="0"/>
        <w:jc w:val="both"/>
        <w:spacing w:before="0" w:after="357"/>
        <w:ind w:left="100" w:right="5620" w:firstLine="0"/>
      </w:pPr>
      <w:r>
        <w:rPr>
          <w:lang w:val="ru-RU"/>
          <w:w w:val="100"/>
          <w:spacing w:val="0"/>
          <w:color w:val="000000"/>
          <w:position w:val="0"/>
        </w:rPr>
        <w:t>/ Руководитель структурного подразделения</w:t>
        <w:br/>
        <w:t>разработчика, ответственного за подготовку</w:t>
        <w:br/>
        <w:t>проекта акта</w:t>
      </w:r>
    </w:p>
    <w:p>
      <w:pPr>
        <w:pStyle w:val="Style5"/>
        <w:framePr w:w="11054" w:h="2019" w:hRule="exact" w:wrap="none" w:vAnchor="page" w:hAnchor="page" w:x="745" w:y="12359"/>
        <w:widowControl w:val="0"/>
        <w:keepNext w:val="0"/>
        <w:keepLines w:val="0"/>
        <w:shd w:val="clear" w:color="auto" w:fill="auto"/>
        <w:bidi w:val="0"/>
        <w:jc w:val="both"/>
        <w:spacing w:before="0" w:after="67" w:line="250" w:lineRule="exact"/>
        <w:ind w:left="100" w:right="5467" w:firstLine="0"/>
      </w:pPr>
      <w:r>
        <w:rPr>
          <w:lang w:val="ru-RU"/>
          <w:w w:val="100"/>
          <w:spacing w:val="0"/>
          <w:color w:val="000000"/>
          <w:position w:val="0"/>
        </w:rPr>
        <w:t>С.А. Зарембо</w:t>
      </w:r>
    </w:p>
    <w:p>
      <w:pPr>
        <w:pStyle w:val="Style17"/>
        <w:framePr w:w="11054" w:h="2019" w:hRule="exact" w:wrap="none" w:vAnchor="page" w:hAnchor="page" w:x="745" w:y="12359"/>
        <w:widowControl w:val="0"/>
        <w:keepNext w:val="0"/>
        <w:keepLines w:val="0"/>
        <w:shd w:val="clear" w:color="auto" w:fill="auto"/>
        <w:bidi w:val="0"/>
        <w:spacing w:before="0" w:after="0" w:line="250" w:lineRule="exact"/>
        <w:ind w:left="100" w:right="5467" w:firstLine="0"/>
      </w:pPr>
      <w:r>
        <w:rPr>
          <w:lang w:val="ru-RU"/>
          <w:w w:val="100"/>
          <w:spacing w:val="0"/>
          <w:color w:val="000000"/>
          <w:position w:val="0"/>
        </w:rPr>
        <w:t>(инициалы, фамилия)</w:t>
      </w:r>
    </w:p>
    <w:p>
      <w:pPr>
        <w:framePr w:wrap="none" w:vAnchor="page" w:hAnchor="page" w:x="6557" w:y="13255"/>
        <w:widowControl w:val="0"/>
        <w:rPr>
          <w:sz w:val="0"/>
          <w:szCs w:val="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249pt;height:71pt;">
            <v:imagedata r:id="rId5" r:href="rId6"/>
          </v:shape>
        </w:pict>
      </w:r>
    </w:p>
    <w:p>
      <w:pPr>
        <w:pStyle w:val="Style19"/>
        <w:numPr>
          <w:ilvl w:val="0"/>
          <w:numId w:val="1"/>
        </w:numPr>
        <w:framePr w:wrap="none" w:vAnchor="page" w:hAnchor="page" w:x="745" w:y="15765"/>
        <w:tabs>
          <w:tab w:leader="none" w:pos="210" w:val="left"/>
        </w:tabs>
        <w:widowControl w:val="0"/>
        <w:keepNext w:val="0"/>
        <w:keepLines w:val="0"/>
        <w:shd w:val="clear" w:color="auto" w:fill="auto"/>
        <w:bidi w:val="0"/>
        <w:spacing w:before="0" w:after="0" w:line="180" w:lineRule="exact"/>
        <w:ind w:left="100" w:right="0" w:firstLine="0"/>
      </w:pPr>
      <w:r>
        <w:rPr>
          <w:lang w:val="ru-RU"/>
          <w:w w:val="100"/>
          <w:color w:val="000000"/>
          <w:position w:val="0"/>
        </w:rPr>
        <w:t>Согласно пункту 21 Правил.</w: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9" w:h="16838"/>
      <w:pgMar w:top="0" w:left="0" w:right="0" w:bottom="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abstractNum w:abstractNumId="0">
    <w:multiLevelType w:val="multilevel"/>
    <w:lvl w:ilvl="0">
      <w:start w:val="2"/>
      <w:numFmt w:val="decimal"/>
      <w:lvlText w:val="%1"/>
      <w:rPr>
        <w:lang w:val="ru-RU"/>
        <w:vertAlign w:val="superscript"/>
        <w:b w:val="0"/>
        <w:bCs w:val="0"/>
        <w:i w:val="0"/>
        <w:iCs w:val="0"/>
        <w:u w:val="none"/>
        <w:strike w:val="0"/>
        <w:smallCaps w:val="0"/>
        <w:sz w:val="18"/>
        <w:szCs w:val="18"/>
        <w:rFonts w:ascii="Calibri" w:eastAsia="Calibri" w:hAnsi="Calibri" w:cs="Calibri"/>
        <w:w w:val="100"/>
        <w:spacing w:val="1"/>
        <w:color w:val="000000"/>
        <w:position w:val="0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footnotePr>
      <w:pos w:val="pageBottom"/>
      <w:numFmt w:val="decimal"/>
      <w:numRestart w:val="continuous"/>
    </w:footnotePr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Courier New" w:eastAsia="Courier New" w:hAnsi="Courier New" w:cs="Courier New"/>
        <w:sz w:val="24"/>
        <w:szCs w:val="24"/>
        <w:lang w:val="ru-RU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ru-RU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ru-RU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Основной текст (2)_"/>
    <w:basedOn w:val="DefaultParagraphFont"/>
    <w:link w:val="Style3"/>
    <w:rPr>
      <w:b/>
      <w:bCs/>
      <w:i w:val="0"/>
      <w:iCs w:val="0"/>
      <w:u w:val="none"/>
      <w:strike w:val="0"/>
      <w:smallCaps w:val="0"/>
      <w:sz w:val="25"/>
      <w:szCs w:val="25"/>
      <w:rFonts w:ascii="Times New Roman" w:eastAsia="Times New Roman" w:hAnsi="Times New Roman" w:cs="Times New Roman"/>
      <w:spacing w:val="2"/>
    </w:rPr>
  </w:style>
  <w:style w:type="character" w:customStyle="1" w:styleId="CharStyle6">
    <w:name w:val="Основной текст_"/>
    <w:basedOn w:val="DefaultParagraphFont"/>
    <w:link w:val="Style5"/>
    <w:rPr>
      <w:b w:val="0"/>
      <w:bCs w:val="0"/>
      <w:i w:val="0"/>
      <w:iCs w:val="0"/>
      <w:u w:val="none"/>
      <w:strike w:val="0"/>
      <w:smallCaps w:val="0"/>
      <w:sz w:val="25"/>
      <w:szCs w:val="25"/>
      <w:rFonts w:ascii="Times New Roman" w:eastAsia="Times New Roman" w:hAnsi="Times New Roman" w:cs="Times New Roman"/>
    </w:rPr>
  </w:style>
  <w:style w:type="character" w:customStyle="1" w:styleId="CharStyle7">
    <w:name w:val="Основной текст + Полужирный,Интервал 0 pt"/>
    <w:basedOn w:val="CharStyle6"/>
    <w:rPr>
      <w:lang w:val="ru-RU"/>
      <w:b/>
      <w:bCs/>
      <w:w w:val="100"/>
      <w:spacing w:val="2"/>
      <w:color w:val="000000"/>
      <w:position w:val="0"/>
    </w:rPr>
  </w:style>
  <w:style w:type="character" w:customStyle="1" w:styleId="CharStyle8">
    <w:name w:val="Основной текст + Курсив"/>
    <w:basedOn w:val="CharStyle6"/>
    <w:rPr>
      <w:lang w:val="ru-RU"/>
      <w:i/>
      <w:iCs/>
      <w:w w:val="100"/>
      <w:spacing w:val="0"/>
      <w:color w:val="000000"/>
      <w:position w:val="0"/>
    </w:rPr>
  </w:style>
  <w:style w:type="character" w:customStyle="1" w:styleId="CharStyle9">
    <w:name w:val="Основной текст"/>
    <w:basedOn w:val="CharStyle6"/>
    <w:rPr>
      <w:lang w:val="ru-RU"/>
      <w:w w:val="100"/>
      <w:spacing w:val="0"/>
      <w:color w:val="000000"/>
      <w:position w:val="0"/>
    </w:rPr>
  </w:style>
  <w:style w:type="character" w:customStyle="1" w:styleId="CharStyle11">
    <w:name w:val="Подпись к таблице_"/>
    <w:basedOn w:val="DefaultParagraphFont"/>
    <w:link w:val="Style10"/>
    <w:rPr>
      <w:b/>
      <w:bCs/>
      <w:i w:val="0"/>
      <w:iCs w:val="0"/>
      <w:u w:val="none"/>
      <w:strike w:val="0"/>
      <w:smallCaps w:val="0"/>
      <w:sz w:val="25"/>
      <w:szCs w:val="25"/>
      <w:rFonts w:ascii="Times New Roman" w:eastAsia="Times New Roman" w:hAnsi="Times New Roman" w:cs="Times New Roman"/>
      <w:spacing w:val="2"/>
    </w:rPr>
  </w:style>
  <w:style w:type="character" w:customStyle="1" w:styleId="CharStyle13">
    <w:name w:val="Колонтитул_"/>
    <w:basedOn w:val="DefaultParagraphFont"/>
    <w:link w:val="Style12"/>
    <w:rPr>
      <w:lang w:val="1024"/>
      <w:b w:val="0"/>
      <w:bCs w:val="0"/>
      <w:i w:val="0"/>
      <w:iCs w:val="0"/>
      <w:u w:val="none"/>
      <w:strike w:val="0"/>
      <w:smallCaps w:val="0"/>
      <w:sz w:val="20"/>
      <w:szCs w:val="20"/>
      <w:rFonts w:ascii="Calibri" w:eastAsia="Calibri" w:hAnsi="Calibri" w:cs="Calibri"/>
    </w:rPr>
  </w:style>
  <w:style w:type="character" w:customStyle="1" w:styleId="CharStyle14">
    <w:name w:val="Основной текст"/>
    <w:basedOn w:val="CharStyle6"/>
    <w:rPr>
      <w:lang w:val="ru-RU"/>
      <w:u w:val="single"/>
      <w:w w:val="100"/>
      <w:spacing w:val="0"/>
      <w:color w:val="000000"/>
      <w:position w:val="0"/>
    </w:rPr>
  </w:style>
  <w:style w:type="character" w:customStyle="1" w:styleId="CharStyle16">
    <w:name w:val="Сноска_"/>
    <w:basedOn w:val="DefaultParagraphFont"/>
    <w:link w:val="Style15"/>
    <w:rPr>
      <w:b w:val="0"/>
      <w:bCs w:val="0"/>
      <w:i w:val="0"/>
      <w:iCs w:val="0"/>
      <w:u w:val="none"/>
      <w:strike w:val="0"/>
      <w:smallCaps w:val="0"/>
      <w:sz w:val="18"/>
      <w:szCs w:val="18"/>
      <w:rFonts w:ascii="Calibri" w:eastAsia="Calibri" w:hAnsi="Calibri" w:cs="Calibri"/>
      <w:spacing w:val="1"/>
    </w:rPr>
  </w:style>
  <w:style w:type="character" w:customStyle="1" w:styleId="CharStyle18">
    <w:name w:val="Основной текст (3)_"/>
    <w:basedOn w:val="DefaultParagraphFont"/>
    <w:link w:val="Style17"/>
    <w:rPr>
      <w:b w:val="0"/>
      <w:bCs w:val="0"/>
      <w:i/>
      <w:iCs/>
      <w:u w:val="none"/>
      <w:strike w:val="0"/>
      <w:smallCaps w:val="0"/>
      <w:sz w:val="25"/>
      <w:szCs w:val="25"/>
      <w:rFonts w:ascii="Times New Roman" w:eastAsia="Times New Roman" w:hAnsi="Times New Roman" w:cs="Times New Roman"/>
    </w:rPr>
  </w:style>
  <w:style w:type="character" w:customStyle="1" w:styleId="CharStyle20">
    <w:name w:val="Основной текст (4)_"/>
    <w:basedOn w:val="DefaultParagraphFont"/>
    <w:link w:val="Style19"/>
    <w:rPr>
      <w:b w:val="0"/>
      <w:bCs w:val="0"/>
      <w:i w:val="0"/>
      <w:iCs w:val="0"/>
      <w:u w:val="none"/>
      <w:strike w:val="0"/>
      <w:smallCaps w:val="0"/>
      <w:sz w:val="18"/>
      <w:szCs w:val="18"/>
      <w:rFonts w:ascii="Calibri" w:eastAsia="Calibri" w:hAnsi="Calibri" w:cs="Calibri"/>
      <w:spacing w:val="1"/>
    </w:rPr>
  </w:style>
  <w:style w:type="paragraph" w:customStyle="1" w:styleId="Style3">
    <w:name w:val="Основной текст (2)"/>
    <w:basedOn w:val="Normal"/>
    <w:link w:val="CharStyle4"/>
    <w:pPr>
      <w:widowControl w:val="0"/>
      <w:shd w:val="clear" w:color="auto" w:fill="FFFFFF"/>
      <w:jc w:val="center"/>
      <w:spacing w:line="346" w:lineRule="exact"/>
    </w:pPr>
    <w:rPr>
      <w:b/>
      <w:bCs/>
      <w:i w:val="0"/>
      <w:iCs w:val="0"/>
      <w:u w:val="none"/>
      <w:strike w:val="0"/>
      <w:smallCaps w:val="0"/>
      <w:sz w:val="25"/>
      <w:szCs w:val="25"/>
      <w:rFonts w:ascii="Times New Roman" w:eastAsia="Times New Roman" w:hAnsi="Times New Roman" w:cs="Times New Roman"/>
      <w:spacing w:val="2"/>
    </w:rPr>
  </w:style>
  <w:style w:type="paragraph" w:customStyle="1" w:styleId="Style5">
    <w:name w:val="Основной текст"/>
    <w:basedOn w:val="Normal"/>
    <w:link w:val="CharStyle6"/>
    <w:pPr>
      <w:widowControl w:val="0"/>
      <w:shd w:val="clear" w:color="auto" w:fill="FFFFFF"/>
      <w:spacing w:line="322" w:lineRule="exact"/>
      <w:ind w:hanging="920"/>
    </w:pPr>
    <w:rPr>
      <w:b w:val="0"/>
      <w:bCs w:val="0"/>
      <w:i w:val="0"/>
      <w:iCs w:val="0"/>
      <w:u w:val="none"/>
      <w:strike w:val="0"/>
      <w:smallCaps w:val="0"/>
      <w:sz w:val="25"/>
      <w:szCs w:val="25"/>
      <w:rFonts w:ascii="Times New Roman" w:eastAsia="Times New Roman" w:hAnsi="Times New Roman" w:cs="Times New Roman"/>
    </w:rPr>
  </w:style>
  <w:style w:type="paragraph" w:customStyle="1" w:styleId="Style10">
    <w:name w:val="Подпись к таблице"/>
    <w:basedOn w:val="Normal"/>
    <w:link w:val="CharStyle11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25"/>
      <w:szCs w:val="25"/>
      <w:rFonts w:ascii="Times New Roman" w:eastAsia="Times New Roman" w:hAnsi="Times New Roman" w:cs="Times New Roman"/>
      <w:spacing w:val="2"/>
    </w:rPr>
  </w:style>
  <w:style w:type="paragraph" w:customStyle="1" w:styleId="Style12">
    <w:name w:val="Колонтитул"/>
    <w:basedOn w:val="Normal"/>
    <w:link w:val="CharStyle13"/>
    <w:pPr>
      <w:widowControl w:val="0"/>
      <w:shd w:val="clear" w:color="auto" w:fill="FFFFFF"/>
      <w:spacing w:line="0" w:lineRule="exact"/>
    </w:pPr>
    <w:rPr>
      <w:lang w:val="1024"/>
      <w:b w:val="0"/>
      <w:bCs w:val="0"/>
      <w:i w:val="0"/>
      <w:iCs w:val="0"/>
      <w:u w:val="none"/>
      <w:strike w:val="0"/>
      <w:smallCaps w:val="0"/>
      <w:sz w:val="20"/>
      <w:szCs w:val="20"/>
      <w:rFonts w:ascii="Calibri" w:eastAsia="Calibri" w:hAnsi="Calibri" w:cs="Calibri"/>
    </w:rPr>
  </w:style>
  <w:style w:type="paragraph" w:customStyle="1" w:styleId="Style15">
    <w:name w:val="Сноска"/>
    <w:basedOn w:val="Normal"/>
    <w:link w:val="CharStyle16"/>
    <w:pPr>
      <w:widowControl w:val="0"/>
      <w:shd w:val="clear" w:color="auto" w:fill="FFFFFF"/>
      <w:spacing w:line="240" w:lineRule="exact"/>
    </w:pPr>
    <w:rPr>
      <w:b w:val="0"/>
      <w:bCs w:val="0"/>
      <w:i w:val="0"/>
      <w:iCs w:val="0"/>
      <w:u w:val="none"/>
      <w:strike w:val="0"/>
      <w:smallCaps w:val="0"/>
      <w:sz w:val="18"/>
      <w:szCs w:val="18"/>
      <w:rFonts w:ascii="Calibri" w:eastAsia="Calibri" w:hAnsi="Calibri" w:cs="Calibri"/>
      <w:spacing w:val="1"/>
    </w:rPr>
  </w:style>
  <w:style w:type="paragraph" w:customStyle="1" w:styleId="Style17">
    <w:name w:val="Основной текст (3)"/>
    <w:basedOn w:val="Normal"/>
    <w:link w:val="CharStyle18"/>
    <w:pPr>
      <w:widowControl w:val="0"/>
      <w:shd w:val="clear" w:color="auto" w:fill="FFFFFF"/>
      <w:jc w:val="both"/>
      <w:spacing w:before="120" w:after="1440" w:line="0" w:lineRule="exact"/>
    </w:pPr>
    <w:rPr>
      <w:b w:val="0"/>
      <w:bCs w:val="0"/>
      <w:i/>
      <w:iCs/>
      <w:u w:val="none"/>
      <w:strike w:val="0"/>
      <w:smallCaps w:val="0"/>
      <w:sz w:val="25"/>
      <w:szCs w:val="25"/>
      <w:rFonts w:ascii="Times New Roman" w:eastAsia="Times New Roman" w:hAnsi="Times New Roman" w:cs="Times New Roman"/>
    </w:rPr>
  </w:style>
  <w:style w:type="paragraph" w:customStyle="1" w:styleId="Style19">
    <w:name w:val="Основной текст (4)"/>
    <w:basedOn w:val="Normal"/>
    <w:link w:val="CharStyle20"/>
    <w:pPr>
      <w:widowControl w:val="0"/>
      <w:shd w:val="clear" w:color="auto" w:fill="FFFFFF"/>
      <w:jc w:val="both"/>
      <w:spacing w:before="1440" w:line="0" w:lineRule="exact"/>
    </w:pPr>
    <w:rPr>
      <w:b w:val="0"/>
      <w:bCs w:val="0"/>
      <w:i w:val="0"/>
      <w:iCs w:val="0"/>
      <w:u w:val="none"/>
      <w:strike w:val="0"/>
      <w:smallCaps w:val="0"/>
      <w:sz w:val="18"/>
      <w:szCs w:val="18"/>
      <w:rFonts w:ascii="Calibri" w:eastAsia="Calibri" w:hAnsi="Calibri" w:cs="Calibri"/>
      <w:spacing w:val="1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