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EC6" w:rsidRPr="000B49CC" w:rsidRDefault="002F2EC6" w:rsidP="007915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9CC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173503" w:rsidRDefault="00882B5B" w:rsidP="00882B5B">
      <w:pPr>
        <w:tabs>
          <w:tab w:val="left" w:pos="2146"/>
          <w:tab w:val="center" w:pos="5233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2F2EC6" w:rsidRPr="000B49CC">
        <w:rPr>
          <w:rFonts w:ascii="Times New Roman" w:hAnsi="Times New Roman" w:cs="Times New Roman"/>
          <w:b/>
          <w:sz w:val="28"/>
          <w:szCs w:val="28"/>
        </w:rPr>
        <w:t>сводного отчета</w:t>
      </w:r>
    </w:p>
    <w:p w:rsidR="00173503" w:rsidRDefault="002F2EC6" w:rsidP="007915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9CC">
        <w:rPr>
          <w:rFonts w:ascii="Times New Roman" w:hAnsi="Times New Roman" w:cs="Times New Roman"/>
          <w:b/>
          <w:sz w:val="28"/>
          <w:szCs w:val="28"/>
        </w:rPr>
        <w:t>о проведении оценки регулирующего воздействия проекта акта</w:t>
      </w:r>
    </w:p>
    <w:p w:rsidR="002F2EC6" w:rsidRDefault="00173503" w:rsidP="00791508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3503">
        <w:rPr>
          <w:rFonts w:ascii="Times New Roman" w:hAnsi="Times New Roman" w:cs="Times New Roman"/>
          <w:b/>
          <w:sz w:val="28"/>
          <w:szCs w:val="28"/>
        </w:rPr>
        <w:t>с низкой степенью регулирующего воздействия</w:t>
      </w:r>
    </w:p>
    <w:tbl>
      <w:tblPr>
        <w:tblStyle w:val="a3"/>
        <w:tblW w:w="5000" w:type="pct"/>
        <w:tblInd w:w="1" w:type="dxa"/>
        <w:tblLook w:val="04A0" w:firstRow="1" w:lastRow="0" w:firstColumn="1" w:lastColumn="0" w:noHBand="0" w:noVBand="1"/>
      </w:tblPr>
      <w:tblGrid>
        <w:gridCol w:w="3615"/>
        <w:gridCol w:w="1594"/>
        <w:gridCol w:w="5473"/>
      </w:tblGrid>
      <w:tr w:rsidR="006952B0" w:rsidRPr="000B49CC" w:rsidTr="00F63D34">
        <w:trPr>
          <w:trHeight w:val="158"/>
        </w:trPr>
        <w:tc>
          <w:tcPr>
            <w:tcW w:w="1692" w:type="pct"/>
            <w:vMerge w:val="restart"/>
          </w:tcPr>
          <w:tbl>
            <w:tblPr>
              <w:tblStyle w:val="a3"/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2"/>
              <w:gridCol w:w="3077"/>
            </w:tblGrid>
            <w:tr w:rsidR="006952B0" w:rsidTr="00F63D34">
              <w:tc>
                <w:tcPr>
                  <w:tcW w:w="47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52B0" w:rsidRPr="00EB6BE3" w:rsidRDefault="006952B0" w:rsidP="0079150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 w:rsidRPr="00EB6BE3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№</w:t>
                  </w:r>
                </w:p>
              </w:tc>
              <w:tc>
                <w:tcPr>
                  <w:tcW w:w="452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52B0" w:rsidRPr="00BC255B" w:rsidRDefault="006952B0" w:rsidP="0079150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6BE3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02/08/05-16/00048659</w:t>
                  </w:r>
                </w:p>
              </w:tc>
            </w:tr>
            <w:tr w:rsidR="006952B0" w:rsidTr="00F63D34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52B0" w:rsidRPr="000B49CC" w:rsidRDefault="006952B0" w:rsidP="0079150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E09BE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(присваивается системой автоматически)</w:t>
                  </w:r>
                </w:p>
              </w:tc>
            </w:tr>
          </w:tbl>
          <w:p w:rsidR="006952B0" w:rsidRPr="00BC255B" w:rsidRDefault="006952B0" w:rsidP="00791508">
            <w:pPr>
              <w:spacing w:before="120"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08" w:type="pct"/>
            <w:gridSpan w:val="2"/>
          </w:tcPr>
          <w:p w:rsidR="006952B0" w:rsidRPr="000B49CC" w:rsidRDefault="006952B0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A27">
              <w:rPr>
                <w:rFonts w:ascii="Times New Roman" w:hAnsi="Times New Roman" w:cs="Times New Roman"/>
                <w:sz w:val="28"/>
                <w:szCs w:val="28"/>
              </w:rPr>
              <w:t>Сроки проведения публичного обсуждения проекта акта:</w:t>
            </w:r>
          </w:p>
        </w:tc>
      </w:tr>
      <w:tr w:rsidR="006952B0" w:rsidRPr="000B49CC" w:rsidTr="00B574A4">
        <w:trPr>
          <w:trHeight w:val="158"/>
        </w:trPr>
        <w:tc>
          <w:tcPr>
            <w:tcW w:w="1692" w:type="pct"/>
            <w:vMerge/>
          </w:tcPr>
          <w:p w:rsidR="006952B0" w:rsidRPr="000B49CC" w:rsidRDefault="006952B0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6" w:type="pct"/>
          </w:tcPr>
          <w:p w:rsidR="006952B0" w:rsidRPr="00112232" w:rsidRDefault="006952B0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2232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2562" w:type="pct"/>
          </w:tcPr>
          <w:p w:rsidR="006952B0" w:rsidRPr="008B3017" w:rsidRDefault="006952B0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25.05.2016</w:t>
            </w:r>
          </w:p>
        </w:tc>
      </w:tr>
      <w:tr w:rsidR="006952B0" w:rsidRPr="000B49CC" w:rsidTr="00B574A4">
        <w:trPr>
          <w:trHeight w:val="157"/>
        </w:trPr>
        <w:tc>
          <w:tcPr>
            <w:tcW w:w="1692" w:type="pct"/>
            <w:vMerge/>
          </w:tcPr>
          <w:p w:rsidR="006952B0" w:rsidRPr="000B49CC" w:rsidRDefault="006952B0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6" w:type="pct"/>
          </w:tcPr>
          <w:p w:rsidR="006952B0" w:rsidRPr="00112232" w:rsidRDefault="006952B0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окончание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:</w:t>
            </w:r>
          </w:p>
        </w:tc>
        <w:tc>
          <w:tcPr>
            <w:tcW w:w="2562" w:type="pct"/>
          </w:tcPr>
          <w:p w:rsidR="006952B0" w:rsidRPr="00B2089D" w:rsidRDefault="006952B0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07.06.2016</w:t>
            </w:r>
          </w:p>
        </w:tc>
      </w:tr>
    </w:tbl>
    <w:p w:rsidR="00B574A4" w:rsidRPr="00012467" w:rsidRDefault="00B574A4" w:rsidP="00B574A4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2467">
        <w:rPr>
          <w:rFonts w:ascii="Times New Roman" w:hAnsi="Times New Roman" w:cs="Times New Roman"/>
          <w:b/>
          <w:sz w:val="28"/>
          <w:szCs w:val="28"/>
        </w:rPr>
        <w:t>1. Общая информация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65"/>
        <w:gridCol w:w="3619"/>
        <w:gridCol w:w="6198"/>
      </w:tblGrid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орган исполнительной власти (далее – разработчик):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Федеральная таможенная служба (ФТС России)</w:t>
            </w:r>
          </w:p>
          <w:p w:rsidR="00B574A4" w:rsidRPr="00016EE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(указываются полное и краткое наименования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16EE4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федеральных органах исполнительной власти – соисполнителях: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(указываются полное и краткое наименования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16EE4">
              <w:rPr>
                <w:rFonts w:ascii="Times New Roman" w:hAnsi="Times New Roman" w:cs="Times New Roman"/>
                <w:sz w:val="28"/>
                <w:szCs w:val="28"/>
              </w:rPr>
              <w:t>Вид и наименование проекта акта: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Проект приказа ФТС России "О признании утратившим силу приказа ФТС России от 18 июня 2013 г. № 1115"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B97069">
              <w:rPr>
                <w:rFonts w:ascii="Times New Roman" w:hAnsi="Times New Roman" w:cs="Times New Roman"/>
                <w:sz w:val="28"/>
                <w:szCs w:val="28"/>
              </w:rPr>
              <w:t>Краткое описание проблемы, на решение которой направлен предлагаемый способ регулирования: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На основании Указа Президента Российской Федерации от 15 января 2016 г. № 12 и в целях реализации положений статьи 25 Федерального закона от 13 июля 2015 г. № 212-ФЗ "О свободном порте Владивосток" Министерством финансов подготовлен проект акта, определяющий порядок и технологии совершения таможенных операций при перемещении товаров через границы портовых (логистических) участков свободного порта Владивосток. Указанный проект акта, по сути, является переизданием приказа ФТС России от 18 июня 2013 г. № 1115 с учетом создания свободного порта Владивосток. Соответственно, ФТС России параллельно ведется работа по отмене приказа от 18 июня 2013 г. № 1115. В случае издания акта Минфина России, определяющего порядок и технологии совершения таможенных операций при перемещении товаров через границы портовых (логистических) участков свободного порта Владивосток., может сложиться ситуация с дублированием норм (приказ ФТС России от 18 июня 2013 г. № 1115)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B97069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проекта акта: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 xml:space="preserve">На основании Указа Президента Российской Федерации от 15 января 2016 г. № 12 и в целях реализации положений статьи 25 Федерального закона от 13 июля 2015 г. № 212-ФЗ "О свободном порте Владивосток" Министерством финансов подготовлен проект акта, определяющий порядок и технологии совершения таможенных операций при перемещении товаров через границы портовых (логистических) участков свободного порта Владивосток. Указанный проект акта, по сути, является переизданием приказа ФТС России от 18 июня 2013 г. </w:t>
            </w:r>
            <w:r w:rsidRPr="00253E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 1115 с учетом создания свободного порта Владивосток. Соответственно, ФТС России параллельно ведется работа по отмене приказа от 18 июня 2013 г. № 1115.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1.6.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5704E6">
              <w:rPr>
                <w:rFonts w:ascii="Times New Roman" w:hAnsi="Times New Roman" w:cs="Times New Roman"/>
                <w:sz w:val="28"/>
                <w:szCs w:val="28"/>
              </w:rPr>
              <w:t>Краткое описание целей предлагаемого регулирования: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Отмена приказа ФТС России от 18 июня 2013 г. № 1115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Pr="00E316A9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1.7.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004B7">
              <w:rPr>
                <w:rFonts w:ascii="Times New Roman" w:hAnsi="Times New Roman" w:cs="Times New Roman"/>
                <w:sz w:val="28"/>
                <w:szCs w:val="28"/>
              </w:rPr>
              <w:t>Краткое описание предлагаемого способа регулирования: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Отмена приказа ФТС России от 18 июня 2013 г. № 1115</w:t>
            </w:r>
          </w:p>
          <w:p w:rsidR="00B574A4" w:rsidRPr="00016EE4" w:rsidRDefault="00B574A4" w:rsidP="00C5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  <w:vMerge w:val="restar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1.8.</w:t>
            </w:r>
          </w:p>
        </w:tc>
        <w:tc>
          <w:tcPr>
            <w:tcW w:w="4595" w:type="pct"/>
            <w:gridSpan w:val="2"/>
          </w:tcPr>
          <w:p w:rsidR="00B574A4" w:rsidRPr="00E316A9" w:rsidRDefault="00B574A4" w:rsidP="00C54F3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Контактная</w:t>
            </w:r>
            <w:proofErr w:type="spellEnd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информация</w:t>
            </w:r>
            <w:proofErr w:type="spellEnd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исполнителя</w:t>
            </w:r>
            <w:proofErr w:type="spellEnd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разработчика</w:t>
            </w:r>
            <w:proofErr w:type="spellEnd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</w:tr>
      <w:tr w:rsidR="00B574A4" w:rsidTr="00C54F31">
        <w:tc>
          <w:tcPr>
            <w:tcW w:w="405" w:type="pct"/>
            <w:vMerge/>
          </w:tcPr>
          <w:p w:rsidR="00B574A4" w:rsidRDefault="00B574A4" w:rsidP="00C5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B574A4" w:rsidRDefault="00B574A4" w:rsidP="00C5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A4" w:rsidRPr="0032181E" w:rsidRDefault="00B574A4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Уханов Алексей Игоревич</w:t>
            </w:r>
          </w:p>
        </w:tc>
      </w:tr>
      <w:tr w:rsidR="00B574A4" w:rsidTr="00C54F31">
        <w:tc>
          <w:tcPr>
            <w:tcW w:w="405" w:type="pct"/>
            <w:vMerge/>
          </w:tcPr>
          <w:p w:rsidR="00B574A4" w:rsidRDefault="00B574A4" w:rsidP="00C5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B574A4" w:rsidRDefault="00B574A4" w:rsidP="00C5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A4" w:rsidRPr="00882B5B" w:rsidRDefault="00B574A4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B5B">
              <w:rPr>
                <w:rFonts w:ascii="Times New Roman" w:hAnsi="Times New Roman" w:cs="Times New Roman"/>
                <w:sz w:val="28"/>
                <w:szCs w:val="28"/>
              </w:rPr>
              <w:t xml:space="preserve">главный государственный таможенный инспектор отдела свободных таможенных зон </w:t>
            </w:r>
            <w:proofErr w:type="spellStart"/>
            <w:r w:rsidRPr="00882B5B">
              <w:rPr>
                <w:rFonts w:ascii="Times New Roman" w:hAnsi="Times New Roman" w:cs="Times New Roman"/>
                <w:sz w:val="28"/>
                <w:szCs w:val="28"/>
              </w:rPr>
              <w:t>ГУОТОиТК</w:t>
            </w:r>
            <w:proofErr w:type="spellEnd"/>
            <w:r w:rsidRPr="00882B5B">
              <w:rPr>
                <w:rFonts w:ascii="Times New Roman" w:hAnsi="Times New Roman" w:cs="Times New Roman"/>
                <w:sz w:val="28"/>
                <w:szCs w:val="28"/>
              </w:rPr>
              <w:t xml:space="preserve"> ФТС России</w:t>
            </w:r>
          </w:p>
        </w:tc>
      </w:tr>
      <w:tr w:rsidR="00B574A4" w:rsidTr="00C54F31">
        <w:trPr>
          <w:trHeight w:val="249"/>
        </w:trPr>
        <w:tc>
          <w:tcPr>
            <w:tcW w:w="405" w:type="pct"/>
            <w:vMerge/>
          </w:tcPr>
          <w:p w:rsidR="00B574A4" w:rsidRDefault="00B574A4" w:rsidP="00C5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B574A4" w:rsidRDefault="00B574A4" w:rsidP="00C5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A4" w:rsidRPr="0032181E" w:rsidRDefault="00B574A4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(499) 449 75 00</w:t>
            </w:r>
          </w:p>
        </w:tc>
      </w:tr>
      <w:tr w:rsidR="00B574A4" w:rsidTr="00C54F31">
        <w:trPr>
          <w:trHeight w:val="249"/>
        </w:trPr>
        <w:tc>
          <w:tcPr>
            <w:tcW w:w="405" w:type="pct"/>
            <w:vMerge/>
          </w:tcPr>
          <w:p w:rsidR="00B574A4" w:rsidRDefault="00B574A4" w:rsidP="00C5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B574A4" w:rsidRDefault="00B574A4" w:rsidP="00C5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электронной почты: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A4" w:rsidRPr="0032181E" w:rsidRDefault="00B574A4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UkhanovAI@ca.customs.ru</w:t>
            </w:r>
          </w:p>
        </w:tc>
      </w:tr>
    </w:tbl>
    <w:p w:rsidR="00B574A4" w:rsidRPr="00E77370" w:rsidRDefault="00B574A4" w:rsidP="00B574A4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370">
        <w:rPr>
          <w:rFonts w:ascii="Times New Roman" w:hAnsi="Times New Roman" w:cs="Times New Roman"/>
          <w:b/>
          <w:sz w:val="28"/>
          <w:szCs w:val="28"/>
        </w:rPr>
        <w:t>2. Степень регулирующего воздействия проекта акта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66"/>
        <w:gridCol w:w="4907"/>
        <w:gridCol w:w="4909"/>
      </w:tblGrid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2297" w:type="pct"/>
          </w:tcPr>
          <w:p w:rsidR="00B574A4" w:rsidRPr="00E77370" w:rsidRDefault="00B574A4" w:rsidP="00C5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7356">
              <w:rPr>
                <w:rFonts w:ascii="Times New Roman" w:hAnsi="Times New Roman" w:cs="Times New Roman"/>
                <w:sz w:val="28"/>
                <w:szCs w:val="28"/>
              </w:rPr>
              <w:t>Степень регулирующего воздействия проекта акта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</w:tc>
        <w:tc>
          <w:tcPr>
            <w:tcW w:w="2298" w:type="pct"/>
            <w:tcBorders>
              <w:bottom w:val="single" w:sz="4" w:space="0" w:color="auto"/>
            </w:tcBorders>
          </w:tcPr>
          <w:p w:rsidR="00B574A4" w:rsidRPr="00F74B48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B01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Низкая</w:t>
            </w:r>
            <w:proofErr w:type="spellEnd"/>
          </w:p>
          <w:p w:rsidR="00B574A4" w:rsidRPr="004D369A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0F5F46">
              <w:rPr>
                <w:rFonts w:ascii="Times New Roman" w:hAnsi="Times New Roman" w:cs="Times New Roman"/>
                <w:i/>
                <w:sz w:val="28"/>
                <w:szCs w:val="28"/>
              </w:rPr>
              <w:t>высокая / средняя / низкая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27857">
              <w:rPr>
                <w:rFonts w:ascii="Times New Roman" w:hAnsi="Times New Roman" w:cs="Times New Roman"/>
                <w:sz w:val="28"/>
                <w:szCs w:val="28"/>
              </w:rPr>
              <w:t>Обоснование отнесения проекта акта к определенной 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епени регулирующего воздействия</w:t>
            </w:r>
            <w:r>
              <w:rPr>
                <w:rStyle w:val="ab"/>
                <w:rFonts w:ascii="Times New Roman" w:hAnsi="Times New Roman" w:cs="Times New Roman"/>
                <w:sz w:val="28"/>
                <w:szCs w:val="28"/>
              </w:rPr>
              <w:footnoteReference w:id="1"/>
            </w:r>
            <w:r w:rsidRPr="0072785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016E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Подпункт а) пункта 6 ПРАВИЛ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утвержденных постановлением Правительства Российской Федерации от 17.12.12 № 1318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D21DBD">
              <w:rPr>
                <w:rFonts w:ascii="Times New Roman" w:hAnsi="Times New Roman" w:cs="Times New Roman"/>
                <w:i/>
                <w:sz w:val="28"/>
                <w:szCs w:val="28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B574A4" w:rsidRPr="00473026" w:rsidRDefault="00B574A4" w:rsidP="00B574A4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3026">
        <w:rPr>
          <w:rFonts w:ascii="Times New Roman" w:hAnsi="Times New Roman" w:cs="Times New Roman"/>
          <w:b/>
          <w:sz w:val="28"/>
          <w:szCs w:val="28"/>
        </w:rPr>
        <w:t>3. 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65"/>
        <w:gridCol w:w="9817"/>
      </w:tblGrid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D322F">
              <w:rPr>
                <w:rFonts w:ascii="Times New Roman" w:hAnsi="Times New Roman" w:cs="Times New Roman"/>
                <w:sz w:val="28"/>
                <w:szCs w:val="28"/>
              </w:rPr>
              <w:t>Описание проблемы, на решение которой направлен предлагаемый способ регулирования, условий и факторов ее существования: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 xml:space="preserve">На основании Указа Президента Российской Федерации от 15 января 2016 г. № 12 и в целях реализации положений статьи 25 Федерального закона от 13 июля 2015 г. № 212-ФЗ "О свободном порте Владивосток" Министерством финансов подготовлен проект акта, определяющий порядок и технологии совершения </w:t>
            </w:r>
            <w:r w:rsidRPr="00253E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таможенных операций при перемещении товаров через границы портовых (логистических) участков свободного порта Владивосток. Указанный проект акта, по сути, является переизданием приказа ФТС России от 18 июня 2013 г. № 1115 с учетом создания свободного порта Владивосток. Соответственно, ФТС России параллельно ведется работа по отмене приказа от 18 июня 2013 г. № 1115. В случае издания акта Минфина России, определяющего порядок и технологии совершения таможенных операций при перемещении товаров через границы портовых (логистических) участков свободного порта Владивосток., может сложиться ситуация с дублированием норм (приказ ФТС России от 18 июня 2013 г. № 1115)</w:t>
            </w:r>
          </w:p>
          <w:p w:rsidR="00B574A4" w:rsidRPr="00016EE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3.2.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109BD">
              <w:rPr>
                <w:rFonts w:ascii="Times New Roman" w:hAnsi="Times New Roman" w:cs="Times New Roman"/>
                <w:sz w:val="28"/>
                <w:szCs w:val="28"/>
              </w:rPr>
              <w:t>Негативные эффекты, возникающие в связи с наличием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Дублирование норм права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Информация о возникновении, выявлении проблемы, принятых мерах, направленных на ее решение, а также затраченных ресурсах и достигнутых результатах решения проблемы: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Описание условий, при которых проблема может быть решена в целом без вмешательства со стороны государства: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Проблема не может быть решена без вмешательства со стороны государства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3.5.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Pr="00B9706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3.6.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Иная информация о проблеме</w:t>
            </w:r>
            <w:r w:rsidRPr="005704E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89208D" w:rsidRPr="00473026" w:rsidRDefault="000A17B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89208D" w:rsidRPr="00473026">
        <w:rPr>
          <w:rFonts w:ascii="Times New Roman" w:hAnsi="Times New Roman" w:cs="Times New Roman"/>
          <w:b/>
          <w:sz w:val="28"/>
          <w:szCs w:val="28"/>
        </w:rPr>
        <w:t>.</w:t>
      </w:r>
      <w:r w:rsidR="00253EAD" w:rsidRPr="00253EAD">
        <w:t xml:space="preserve">  </w:t>
      </w:r>
      <w:r w:rsidR="00253EAD" w:rsidRPr="00253EAD">
        <w:rPr>
          <w:rFonts w:ascii="Times New Roman" w:hAnsi="Times New Roman" w:cs="Times New Roman"/>
          <w:b/>
          <w:sz w:val="28"/>
          <w:szCs w:val="28"/>
        </w:rPr>
        <w:t>Цели предлагаемого регулирования и их соответствие принципам правового регулирования, программным документам Президента Российской Федерации и Правительства Российской Федерации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65"/>
        <w:gridCol w:w="4198"/>
        <w:gridCol w:w="870"/>
        <w:gridCol w:w="4749"/>
      </w:tblGrid>
      <w:tr w:rsidR="00253EAD" w:rsidTr="00E57FA6">
        <w:trPr>
          <w:trHeight w:val="55"/>
        </w:trPr>
        <w:tc>
          <w:tcPr>
            <w:tcW w:w="405" w:type="pct"/>
          </w:tcPr>
          <w:p w:rsidR="00253EAD" w:rsidRPr="001D3F35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253EAD" w:rsidRPr="001D3F35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1965" w:type="pct"/>
          </w:tcPr>
          <w:p w:rsidR="00253EAD" w:rsidRPr="001D3F35" w:rsidRDefault="001D3F35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3F35">
              <w:rPr>
                <w:rFonts w:ascii="Times New Roman" w:hAnsi="Times New Roman" w:cs="Times New Roman"/>
                <w:sz w:val="28"/>
                <w:szCs w:val="28"/>
              </w:rPr>
              <w:t>Цели предлагаемого регулирования:</w:t>
            </w:r>
          </w:p>
        </w:tc>
        <w:tc>
          <w:tcPr>
            <w:tcW w:w="407" w:type="pct"/>
          </w:tcPr>
          <w:p w:rsidR="00253EAD" w:rsidRPr="001D3F35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253EAD" w:rsidRPr="001D3F35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2223" w:type="pct"/>
          </w:tcPr>
          <w:p w:rsidR="00253EAD" w:rsidRPr="001D3F35" w:rsidRDefault="001D3F35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3F35">
              <w:rPr>
                <w:rFonts w:ascii="Times New Roman" w:hAnsi="Times New Roman" w:cs="Times New Roman"/>
                <w:sz w:val="28"/>
                <w:szCs w:val="28"/>
              </w:rPr>
              <w:t>Установленные сроки достижения целей предлагаемого регулирования:</w:t>
            </w:r>
          </w:p>
        </w:tc>
      </w:tr>
      <w:tr w:rsidR="00253EAD" w:rsidTr="00E57FA6">
        <w:trPr>
          <w:trHeight w:val="52"/>
        </w:trPr>
        <w:tc>
          <w:tcPr>
            <w:tcW w:w="2370" w:type="pct"/>
            <w:gridSpan w:val="2"/>
          </w:tcPr>
          <w:p w:rsidR="00253EAD" w:rsidRPr="00882B5B" w:rsidRDefault="00471D4A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B5B">
              <w:rPr>
                <w:rFonts w:ascii="Times New Roman" w:hAnsi="Times New Roman" w:cs="Times New Roman"/>
                <w:sz w:val="28"/>
                <w:szCs w:val="28"/>
              </w:rPr>
              <w:t>Исключение возможности дублированием норм (приказ ФТС России от 18 июня 2013 г. № 1115) в случае издания акта Минфина России, определяющего порядок и технологии совершения таможенных операций при перемещении товаров через границы портовых (логистических) участков свободного порта Владивосток.</w:t>
            </w:r>
          </w:p>
        </w:tc>
        <w:tc>
          <w:tcPr>
            <w:tcW w:w="2630" w:type="pct"/>
            <w:gridSpan w:val="2"/>
          </w:tcPr>
          <w:p w:rsidR="00253EAD" w:rsidRPr="001D3F35" w:rsidRDefault="00471D4A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---</w:t>
            </w:r>
          </w:p>
        </w:tc>
      </w:tr>
      <w:tr w:rsidR="0089208D" w:rsidTr="00E57FA6">
        <w:tc>
          <w:tcPr>
            <w:tcW w:w="405" w:type="pct"/>
          </w:tcPr>
          <w:p w:rsidR="0089208D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8920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53E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8920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5" w:type="pct"/>
            <w:gridSpan w:val="3"/>
          </w:tcPr>
          <w:p w:rsidR="0089208D" w:rsidRDefault="00AB4CD7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AB4CD7">
              <w:rPr>
                <w:rFonts w:ascii="Times New Roman" w:hAnsi="Times New Roman" w:cs="Times New Roman"/>
                <w:sz w:val="28"/>
                <w:szCs w:val="28"/>
              </w:rPr>
              <w:t xml:space="preserve">Обоснование соответствия целей предлагаемого регулирования принципам </w:t>
            </w:r>
            <w:r w:rsidRPr="00AB4C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правового регулирования, программным документам Президента Российской Федерации и 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вительства Российской Федерации</w:t>
            </w:r>
            <w:r w:rsidR="0089208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9208D" w:rsidRPr="0089208D" w:rsidRDefault="0089208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89208D" w:rsidRDefault="0089208D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253EAD" w:rsidTr="00E57FA6">
        <w:tc>
          <w:tcPr>
            <w:tcW w:w="405" w:type="pct"/>
          </w:tcPr>
          <w:p w:rsidR="00253EAD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4</w:t>
            </w:r>
            <w:r w:rsidR="00253E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53E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253E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5" w:type="pct"/>
            <w:gridSpan w:val="3"/>
          </w:tcPr>
          <w:p w:rsidR="00253EAD" w:rsidRDefault="00AB4CD7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AB4CD7">
              <w:rPr>
                <w:rFonts w:ascii="Times New Roman" w:hAnsi="Times New Roman" w:cs="Times New Roman"/>
                <w:sz w:val="28"/>
                <w:szCs w:val="28"/>
              </w:rPr>
              <w:t>Иная информация о целях предлагаемого регулирования</w:t>
            </w:r>
            <w:r w:rsidR="00253EA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53EAD" w:rsidRPr="0089208D" w:rsidRDefault="00253EA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253EAD" w:rsidRDefault="00253EAD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860F03" w:rsidRPr="00473026" w:rsidRDefault="000A17B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860F03" w:rsidRPr="0047302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60F03" w:rsidRPr="00FF3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предлагаемого регулирования и иных возможных способов решения проблемы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65"/>
        <w:gridCol w:w="9817"/>
      </w:tblGrid>
      <w:tr w:rsidR="00860F03" w:rsidTr="00E57FA6">
        <w:tc>
          <w:tcPr>
            <w:tcW w:w="405" w:type="pct"/>
          </w:tcPr>
          <w:p w:rsidR="00860F03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860F03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4595" w:type="pct"/>
          </w:tcPr>
          <w:p w:rsidR="00860F03" w:rsidRDefault="00860F03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60F03">
              <w:rPr>
                <w:rFonts w:ascii="Times New Roman" w:hAnsi="Times New Roman" w:cs="Times New Roman"/>
                <w:sz w:val="28"/>
                <w:szCs w:val="28"/>
              </w:rPr>
              <w:t>Описание предлагаемого способа решения проблемы и преодоления связанных с ней негативных эффектов</w:t>
            </w:r>
            <w:r w:rsidRPr="000D322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60F03" w:rsidRPr="00253EAD" w:rsidRDefault="00860F03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Предлагаемый способ предполагает отмену приказа ФТС России от 18 июня 2013 г. № 1115 для целей исключения возможности дублированием норм (приказ ФТС России от 18 июня 2013 г. № 1115) в случае издания акта Минфина России, определяющего порядок и технологии совершения таможенных операций при перемещении товаров через границы портовых (логистических) участков свободного порта Владивосток.</w:t>
            </w:r>
          </w:p>
          <w:p w:rsidR="00860F03" w:rsidRPr="00016EE4" w:rsidRDefault="00860F03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860F03" w:rsidTr="00E57FA6">
        <w:tc>
          <w:tcPr>
            <w:tcW w:w="405" w:type="pct"/>
          </w:tcPr>
          <w:p w:rsidR="00860F03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860F03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4595" w:type="pct"/>
          </w:tcPr>
          <w:p w:rsidR="00860F03" w:rsidRDefault="00860F03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60F03">
              <w:rPr>
                <w:rFonts w:ascii="Times New Roman" w:hAnsi="Times New Roman" w:cs="Times New Roman"/>
                <w:sz w:val="28"/>
                <w:szCs w:val="28"/>
              </w:rPr>
              <w:t>Описание иных способов решения проблемы (с указанием того, каким образом каждым из способов могла бы быть решена проблема)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60F03" w:rsidRPr="00253EAD" w:rsidRDefault="00860F03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860F03" w:rsidRDefault="00860F03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860F03" w:rsidTr="00E57FA6">
        <w:tc>
          <w:tcPr>
            <w:tcW w:w="405" w:type="pct"/>
          </w:tcPr>
          <w:p w:rsidR="00860F03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860F03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4595" w:type="pct"/>
          </w:tcPr>
          <w:p w:rsidR="00860F03" w:rsidRDefault="00860F03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60F03">
              <w:rPr>
                <w:rFonts w:ascii="Times New Roman" w:hAnsi="Times New Roman" w:cs="Times New Roman"/>
                <w:sz w:val="28"/>
                <w:szCs w:val="28"/>
              </w:rPr>
              <w:t>Обоснование выбора предлагаемого способа решения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60F03" w:rsidRPr="00253EAD" w:rsidRDefault="00860F03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Предлагаемый способ предусмотрен действующим законодательством</w:t>
            </w:r>
          </w:p>
          <w:p w:rsidR="00860F03" w:rsidRDefault="00860F03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700A1D" w:rsidTr="00E57FA6">
        <w:tc>
          <w:tcPr>
            <w:tcW w:w="405" w:type="pct"/>
          </w:tcPr>
          <w:p w:rsidR="00700A1D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700A1D">
              <w:rPr>
                <w:rFonts w:ascii="Times New Roman" w:hAnsi="Times New Roman" w:cs="Times New Roman"/>
                <w:sz w:val="28"/>
                <w:szCs w:val="28"/>
              </w:rPr>
              <w:t>.4.</w:t>
            </w:r>
          </w:p>
        </w:tc>
        <w:tc>
          <w:tcPr>
            <w:tcW w:w="4595" w:type="pct"/>
          </w:tcPr>
          <w:p w:rsidR="00700A1D" w:rsidRDefault="00700A1D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00A1D">
              <w:rPr>
                <w:rFonts w:ascii="Times New Roman" w:hAnsi="Times New Roman" w:cs="Times New Roman"/>
                <w:sz w:val="28"/>
                <w:szCs w:val="28"/>
              </w:rPr>
              <w:t>Иная информация о предлагаемом способе решения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00A1D" w:rsidRPr="00253EAD" w:rsidRDefault="00700A1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700A1D" w:rsidRDefault="00700A1D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5B7270" w:rsidRPr="00473026" w:rsidRDefault="000A17B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1B27D8" w:rsidRPr="001B27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Основные группы субъектов предпринимательской и иной экономической деятельности, иные заинтересованные лица, включая органы государственной власти, интересы которых будут затронуты предлагаемым правовым регулированием, оценка количества таких субъектов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65"/>
        <w:gridCol w:w="4198"/>
        <w:gridCol w:w="870"/>
        <w:gridCol w:w="4749"/>
      </w:tblGrid>
      <w:tr w:rsidR="003467FE" w:rsidTr="00E57FA6">
        <w:trPr>
          <w:trHeight w:val="55"/>
        </w:trPr>
        <w:tc>
          <w:tcPr>
            <w:tcW w:w="405" w:type="pct"/>
          </w:tcPr>
          <w:p w:rsidR="003467FE" w:rsidRPr="001D3F35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1965" w:type="pct"/>
          </w:tcPr>
          <w:p w:rsidR="003467FE" w:rsidRPr="001D3F35" w:rsidRDefault="006F5DC5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C5">
              <w:rPr>
                <w:rFonts w:ascii="Times New Roman" w:hAnsi="Times New Roman" w:cs="Times New Roman"/>
                <w:sz w:val="28"/>
                <w:szCs w:val="28"/>
              </w:rPr>
              <w:t>Группа участников отношений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07" w:type="pct"/>
          </w:tcPr>
          <w:p w:rsidR="003467FE" w:rsidRPr="001D3F35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2223" w:type="pct"/>
          </w:tcPr>
          <w:p w:rsidR="003467FE" w:rsidRPr="001D3F35" w:rsidRDefault="006F5DC5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C5">
              <w:rPr>
                <w:rFonts w:ascii="Times New Roman" w:hAnsi="Times New Roman" w:cs="Times New Roman"/>
                <w:sz w:val="28"/>
                <w:szCs w:val="28"/>
              </w:rPr>
              <w:t>Оценка количества участников отношений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906A0A" w:rsidTr="00E57FA6">
        <w:trPr>
          <w:trHeight w:val="52"/>
        </w:trPr>
        <w:tc>
          <w:tcPr>
            <w:tcW w:w="5000" w:type="pct"/>
            <w:gridSpan w:val="4"/>
          </w:tcPr>
          <w:p w:rsidR="00906A0A" w:rsidRPr="001D3F35" w:rsidRDefault="00906A0A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A0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(Описание группы субъектов предпринимательской и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иной экономической деятельности</w:t>
            </w:r>
            <w:r w:rsidRPr="00906A0A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906A0A" w:rsidTr="00E57FA6">
        <w:trPr>
          <w:trHeight w:val="52"/>
        </w:trPr>
        <w:tc>
          <w:tcPr>
            <w:tcW w:w="2370" w:type="pct"/>
            <w:gridSpan w:val="2"/>
          </w:tcPr>
          <w:p w:rsidR="00906A0A" w:rsidRPr="00906A0A" w:rsidRDefault="00906A0A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B5B">
              <w:rPr>
                <w:rFonts w:ascii="Times New Roman" w:hAnsi="Times New Roman" w:cs="Times New Roman"/>
                <w:sz w:val="28"/>
                <w:szCs w:val="28"/>
              </w:rPr>
              <w:t>Резиденты портовых особых экономических зон, лица, осуществляющие деятельность на территории портовых особых экономических зон, должностные лица таможенных органов</w:t>
            </w:r>
          </w:p>
        </w:tc>
        <w:tc>
          <w:tcPr>
            <w:tcW w:w="2630" w:type="pct"/>
            <w:gridSpan w:val="2"/>
          </w:tcPr>
          <w:p w:rsidR="00906A0A" w:rsidRPr="00906A0A" w:rsidRDefault="00906A0A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Круг лиц не ограничен</w:t>
            </w:r>
          </w:p>
        </w:tc>
      </w:tr>
      <w:tr w:rsidR="0083358C" w:rsidTr="00E57FA6">
        <w:trPr>
          <w:trHeight w:val="31"/>
        </w:trPr>
        <w:tc>
          <w:tcPr>
            <w:tcW w:w="5000" w:type="pct"/>
            <w:gridSpan w:val="4"/>
          </w:tcPr>
          <w:p w:rsidR="0083358C" w:rsidRPr="0083358C" w:rsidRDefault="0083358C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358C">
              <w:rPr>
                <w:rFonts w:ascii="Times New Roman" w:hAnsi="Times New Roman" w:cs="Times New Roman"/>
                <w:i/>
                <w:sz w:val="28"/>
                <w:szCs w:val="28"/>
              </w:rPr>
              <w:t>(Описание иной группы участников отношений)</w:t>
            </w:r>
          </w:p>
        </w:tc>
      </w:tr>
      <w:tr w:rsidR="001D2467" w:rsidTr="00E57FA6">
        <w:trPr>
          <w:trHeight w:val="31"/>
        </w:trPr>
        <w:tc>
          <w:tcPr>
            <w:tcW w:w="2370" w:type="pct"/>
            <w:gridSpan w:val="2"/>
          </w:tcPr>
          <w:p w:rsidR="001D2467" w:rsidRPr="0083358C" w:rsidRDefault="001D2467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---</w:t>
            </w:r>
          </w:p>
        </w:tc>
        <w:tc>
          <w:tcPr>
            <w:tcW w:w="2630" w:type="pct"/>
            <w:gridSpan w:val="2"/>
          </w:tcPr>
          <w:p w:rsidR="001D2467" w:rsidRPr="0083358C" w:rsidRDefault="001D2467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---</w:t>
            </w:r>
          </w:p>
        </w:tc>
      </w:tr>
      <w:tr w:rsidR="001D2467" w:rsidTr="00E57FA6">
        <w:tc>
          <w:tcPr>
            <w:tcW w:w="405" w:type="pct"/>
          </w:tcPr>
          <w:p w:rsidR="001D2467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1D24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D24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1D24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5" w:type="pct"/>
            <w:gridSpan w:val="3"/>
          </w:tcPr>
          <w:p w:rsidR="001D2467" w:rsidRDefault="000F7794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F7794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="001D246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D2467" w:rsidRPr="0089208D" w:rsidRDefault="001D2467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1D2467" w:rsidRDefault="001D2467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891221" w:rsidRDefault="00106006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89122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91221" w:rsidRPr="00891221">
        <w:rPr>
          <w:rFonts w:ascii="Times New Roman" w:hAnsi="Times New Roman" w:cs="Times New Roman"/>
          <w:b/>
          <w:sz w:val="28"/>
          <w:szCs w:val="28"/>
        </w:rPr>
        <w:t>Риски решения проблемы предл</w:t>
      </w:r>
      <w:r w:rsidR="00891221">
        <w:rPr>
          <w:rFonts w:ascii="Times New Roman" w:hAnsi="Times New Roman" w:cs="Times New Roman"/>
          <w:b/>
          <w:sz w:val="28"/>
          <w:szCs w:val="28"/>
        </w:rPr>
        <w:t xml:space="preserve">оженным способом регулирования </w:t>
      </w:r>
      <w:r w:rsidR="00891221" w:rsidRPr="00891221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C61B8F">
        <w:rPr>
          <w:rFonts w:ascii="Times New Roman" w:hAnsi="Times New Roman" w:cs="Times New Roman"/>
          <w:b/>
          <w:sz w:val="28"/>
          <w:szCs w:val="28"/>
        </w:rPr>
        <w:t>риски негативных последствий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3"/>
        <w:gridCol w:w="4548"/>
        <w:gridCol w:w="5341"/>
      </w:tblGrid>
      <w:tr w:rsidR="0038051D" w:rsidTr="0038051D">
        <w:tc>
          <w:tcPr>
            <w:tcW w:w="2500" w:type="pct"/>
            <w:gridSpan w:val="2"/>
          </w:tcPr>
          <w:p w:rsidR="0038051D" w:rsidRPr="00903A82" w:rsidRDefault="00106006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8051D" w:rsidRPr="00903A82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  <w:p w:rsidR="0038051D" w:rsidRPr="00A419BD" w:rsidRDefault="0038051D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9BD">
              <w:rPr>
                <w:rFonts w:ascii="Times New Roman" w:hAnsi="Times New Roman" w:cs="Times New Roman"/>
                <w:sz w:val="28"/>
                <w:szCs w:val="28"/>
              </w:rPr>
              <w:t>Риски решения проблемы предложенным способом и риски негативных последствий</w:t>
            </w:r>
          </w:p>
        </w:tc>
        <w:tc>
          <w:tcPr>
            <w:tcW w:w="2500" w:type="pct"/>
          </w:tcPr>
          <w:p w:rsidR="0038051D" w:rsidRDefault="00106006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3805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  <w:p w:rsidR="0038051D" w:rsidRPr="00A419BD" w:rsidRDefault="0038051D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Оценки</w:t>
            </w:r>
            <w:proofErr w:type="spellEnd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вероятности</w:t>
            </w:r>
            <w:proofErr w:type="spellEnd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наступления</w:t>
            </w:r>
            <w:proofErr w:type="spellEnd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рисков</w:t>
            </w:r>
            <w:proofErr w:type="spellEnd"/>
          </w:p>
        </w:tc>
      </w:tr>
      <w:tr w:rsidR="0038051D" w:rsidTr="0038051D">
        <w:tc>
          <w:tcPr>
            <w:tcW w:w="2500" w:type="pct"/>
            <w:gridSpan w:val="2"/>
          </w:tcPr>
          <w:p w:rsidR="0038051D" w:rsidRPr="00091128" w:rsidRDefault="0038051D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Риски не выявлены</w:t>
            </w:r>
          </w:p>
        </w:tc>
        <w:tc>
          <w:tcPr>
            <w:tcW w:w="2500" w:type="pct"/>
          </w:tcPr>
          <w:p w:rsidR="0038051D" w:rsidRPr="00091128" w:rsidRDefault="0038051D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---</w:t>
            </w:r>
          </w:p>
        </w:tc>
      </w:tr>
      <w:tr w:rsidR="0038051D" w:rsidTr="0038051D">
        <w:tc>
          <w:tcPr>
            <w:tcW w:w="371" w:type="pct"/>
          </w:tcPr>
          <w:p w:rsidR="0038051D" w:rsidRPr="00F53F88" w:rsidRDefault="00106006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3805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C64E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3805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38051D" w:rsidRDefault="0038051D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30395C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38051D" w:rsidRPr="0089208D" w:rsidRDefault="0038051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38051D" w:rsidRDefault="0038051D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7227A9" w:rsidRDefault="00B55808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7227A9" w:rsidRPr="007227A9">
        <w:rPr>
          <w:rFonts w:ascii="Times New Roman" w:hAnsi="Times New Roman" w:cs="Times New Roman"/>
          <w:b/>
          <w:sz w:val="28"/>
          <w:szCs w:val="28"/>
        </w:rPr>
        <w:t>. Необходимые для достижения заявленных целей регулирования организационно-технические, ме</w:t>
      </w:r>
      <w:r w:rsidR="00A56405">
        <w:rPr>
          <w:rFonts w:ascii="Times New Roman" w:hAnsi="Times New Roman" w:cs="Times New Roman"/>
          <w:b/>
          <w:sz w:val="28"/>
          <w:szCs w:val="28"/>
        </w:rPr>
        <w:t xml:space="preserve">тодологические, информационные </w:t>
      </w:r>
      <w:r w:rsidR="007227A9" w:rsidRPr="007227A9">
        <w:rPr>
          <w:rFonts w:ascii="Times New Roman" w:hAnsi="Times New Roman" w:cs="Times New Roman"/>
          <w:b/>
          <w:sz w:val="28"/>
          <w:szCs w:val="28"/>
        </w:rPr>
        <w:t>и иные мероприятия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5"/>
        <w:gridCol w:w="1312"/>
        <w:gridCol w:w="2047"/>
        <w:gridCol w:w="2010"/>
        <w:gridCol w:w="2258"/>
        <w:gridCol w:w="2260"/>
      </w:tblGrid>
      <w:tr w:rsidR="00E50774" w:rsidTr="00026EAA">
        <w:tc>
          <w:tcPr>
            <w:tcW w:w="986" w:type="pct"/>
            <w:gridSpan w:val="2"/>
          </w:tcPr>
          <w:p w:rsidR="00E50774" w:rsidRPr="007227A9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50774" w:rsidRPr="007227A9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  <w:p w:rsidR="00E50774" w:rsidRPr="00A419BD" w:rsidRDefault="00E50774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774">
              <w:rPr>
                <w:rFonts w:ascii="Times New Roman" w:hAnsi="Times New Roman" w:cs="Times New Roman"/>
                <w:sz w:val="28"/>
                <w:szCs w:val="28"/>
              </w:rPr>
              <w:t>Мероприятия, необходимые для достижения целей регулирования</w:t>
            </w:r>
          </w:p>
        </w:tc>
        <w:tc>
          <w:tcPr>
            <w:tcW w:w="958" w:type="pct"/>
          </w:tcPr>
          <w:p w:rsidR="00E50774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  <w:p w:rsidR="00E50774" w:rsidRPr="00A15AB1" w:rsidRDefault="00E50774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Сроки</w:t>
            </w:r>
            <w:proofErr w:type="spellEnd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мероприятий</w:t>
            </w:r>
            <w:proofErr w:type="spellEnd"/>
          </w:p>
        </w:tc>
        <w:tc>
          <w:tcPr>
            <w:tcW w:w="941" w:type="pct"/>
          </w:tcPr>
          <w:p w:rsidR="00E50774" w:rsidRPr="007227A9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50774" w:rsidRPr="007227A9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  <w:p w:rsidR="00E50774" w:rsidRPr="00A419BD" w:rsidRDefault="00E50774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774">
              <w:rPr>
                <w:rFonts w:ascii="Times New Roman" w:hAnsi="Times New Roman" w:cs="Times New Roman"/>
                <w:sz w:val="28"/>
                <w:szCs w:val="28"/>
              </w:rPr>
              <w:t>Описание ожидаемого результата</w:t>
            </w:r>
          </w:p>
        </w:tc>
        <w:tc>
          <w:tcPr>
            <w:tcW w:w="1057" w:type="pct"/>
          </w:tcPr>
          <w:p w:rsidR="00E50774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.4.</w:t>
            </w:r>
          </w:p>
          <w:p w:rsidR="00E50774" w:rsidRDefault="00E50774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Объем</w:t>
            </w:r>
            <w:proofErr w:type="spellEnd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финансирования</w:t>
            </w:r>
            <w:proofErr w:type="spellEnd"/>
          </w:p>
        </w:tc>
        <w:tc>
          <w:tcPr>
            <w:tcW w:w="1058" w:type="pct"/>
          </w:tcPr>
          <w:p w:rsidR="00E50774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.5.</w:t>
            </w:r>
          </w:p>
          <w:p w:rsidR="00E50774" w:rsidRPr="00A419BD" w:rsidRDefault="00E50774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Источники</w:t>
            </w:r>
            <w:proofErr w:type="spellEnd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финансирования</w:t>
            </w:r>
            <w:proofErr w:type="spellEnd"/>
          </w:p>
        </w:tc>
      </w:tr>
      <w:tr w:rsidR="00503DBC" w:rsidTr="00026EAA">
        <w:tc>
          <w:tcPr>
            <w:tcW w:w="986" w:type="pct"/>
            <w:gridSpan w:val="2"/>
          </w:tcPr>
          <w:p w:rsidR="00503DBC" w:rsidRPr="00091128" w:rsidRDefault="00360B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---</w:t>
            </w:r>
          </w:p>
        </w:tc>
        <w:tc>
          <w:tcPr>
            <w:tcW w:w="958" w:type="pct"/>
          </w:tcPr>
          <w:p w:rsidR="00503DBC" w:rsidRPr="00091128" w:rsidRDefault="00360B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---</w:t>
            </w:r>
          </w:p>
        </w:tc>
        <w:tc>
          <w:tcPr>
            <w:tcW w:w="941" w:type="pct"/>
          </w:tcPr>
          <w:p w:rsidR="00503DBC" w:rsidRPr="00091128" w:rsidRDefault="00360B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---</w:t>
            </w:r>
          </w:p>
        </w:tc>
        <w:tc>
          <w:tcPr>
            <w:tcW w:w="1057" w:type="pct"/>
          </w:tcPr>
          <w:p w:rsidR="00503DBC" w:rsidRPr="00091128" w:rsidRDefault="00360B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---</w:t>
            </w:r>
          </w:p>
        </w:tc>
        <w:tc>
          <w:tcPr>
            <w:tcW w:w="1058" w:type="pct"/>
          </w:tcPr>
          <w:p w:rsidR="00503DBC" w:rsidRPr="00091128" w:rsidRDefault="00360B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---</w:t>
            </w:r>
          </w:p>
        </w:tc>
      </w:tr>
      <w:tr w:rsidR="00026EAA" w:rsidRPr="00C97D92" w:rsidTr="00026EAA">
        <w:trPr>
          <w:trHeight w:val="1118"/>
        </w:trPr>
        <w:tc>
          <w:tcPr>
            <w:tcW w:w="372" w:type="pct"/>
          </w:tcPr>
          <w:p w:rsidR="00026EAA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026E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.6.</w:t>
            </w:r>
          </w:p>
        </w:tc>
        <w:tc>
          <w:tcPr>
            <w:tcW w:w="3570" w:type="pct"/>
            <w:gridSpan w:val="4"/>
          </w:tcPr>
          <w:p w:rsidR="00026EAA" w:rsidRPr="00360BE6" w:rsidRDefault="00026EAA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D92">
              <w:rPr>
                <w:rFonts w:ascii="Times New Roman" w:hAnsi="Times New Roman" w:cs="Times New Roman"/>
                <w:sz w:val="28"/>
                <w:szCs w:val="28"/>
              </w:rPr>
              <w:t>Общий объем затрат на необходимые для достижения заявленных целей регулирования организационно-технические, методологические, информационны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и иные мероприятия </w:t>
            </w:r>
            <w:r w:rsidRPr="00360BE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C97D92">
              <w:rPr>
                <w:rFonts w:ascii="Times New Roman" w:hAnsi="Times New Roman" w:cs="Times New Roman"/>
                <w:sz w:val="28"/>
                <w:szCs w:val="28"/>
              </w:rPr>
              <w:t>млн. руб.</w:t>
            </w:r>
            <w:r w:rsidRPr="00360BE6">
              <w:rPr>
                <w:rFonts w:ascii="Times New Roman" w:hAnsi="Times New Roman" w:cs="Times New Roman"/>
                <w:sz w:val="28"/>
                <w:szCs w:val="28"/>
              </w:rPr>
              <w:t>):</w:t>
            </w:r>
          </w:p>
        </w:tc>
        <w:tc>
          <w:tcPr>
            <w:tcW w:w="1058" w:type="pct"/>
          </w:tcPr>
          <w:p w:rsidR="00026EAA" w:rsidRPr="00360BE6" w:rsidRDefault="00026EAA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EAA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</w:tr>
    </w:tbl>
    <w:p w:rsidR="00F85764" w:rsidRDefault="00B55808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BB175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B1753" w:rsidRPr="00BB1753">
        <w:rPr>
          <w:rFonts w:ascii="Times New Roman" w:hAnsi="Times New Roman" w:cs="Times New Roman"/>
          <w:b/>
          <w:sz w:val="28"/>
          <w:szCs w:val="28"/>
        </w:rPr>
        <w:t>Предполагаемая дата вступления в силу проекта акта, необходимость установления переходных положений (переходного периода), а также эксперимента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3"/>
        <w:gridCol w:w="4548"/>
        <w:gridCol w:w="649"/>
        <w:gridCol w:w="579"/>
        <w:gridCol w:w="4113"/>
      </w:tblGrid>
      <w:tr w:rsidR="00583BE6" w:rsidTr="00A56405">
        <w:tc>
          <w:tcPr>
            <w:tcW w:w="371" w:type="pct"/>
          </w:tcPr>
          <w:p w:rsidR="00583BE6" w:rsidRPr="00864312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83B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.1.</w:t>
            </w:r>
          </w:p>
        </w:tc>
        <w:tc>
          <w:tcPr>
            <w:tcW w:w="2704" w:type="pct"/>
            <w:gridSpan w:val="3"/>
          </w:tcPr>
          <w:p w:rsidR="00583BE6" w:rsidRDefault="00583BE6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BE6">
              <w:rPr>
                <w:rFonts w:ascii="Times New Roman" w:hAnsi="Times New Roman" w:cs="Times New Roman"/>
                <w:sz w:val="28"/>
                <w:szCs w:val="28"/>
              </w:rPr>
              <w:t>Предполагаемая дата вступления в силу проекта акта:</w:t>
            </w:r>
          </w:p>
        </w:tc>
        <w:tc>
          <w:tcPr>
            <w:tcW w:w="1925" w:type="pct"/>
          </w:tcPr>
          <w:p w:rsidR="00583BE6" w:rsidRPr="00842B4E" w:rsidRDefault="00842B4E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Второе полугодие 2016 года</w:t>
            </w:r>
          </w:p>
        </w:tc>
      </w:tr>
      <w:tr w:rsidR="00864312" w:rsidTr="00677F72">
        <w:tc>
          <w:tcPr>
            <w:tcW w:w="371" w:type="pct"/>
          </w:tcPr>
          <w:p w:rsidR="00864312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</w:tc>
        <w:tc>
          <w:tcPr>
            <w:tcW w:w="2129" w:type="pct"/>
          </w:tcPr>
          <w:p w:rsidR="00D241D6" w:rsidRDefault="00D241D6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D241D6">
              <w:rPr>
                <w:rFonts w:ascii="Times New Roman" w:hAnsi="Times New Roman" w:cs="Times New Roman"/>
                <w:sz w:val="28"/>
                <w:szCs w:val="28"/>
              </w:rPr>
              <w:t>Необходимость установления переходных положений (переходного периода):</w:t>
            </w:r>
          </w:p>
          <w:p w:rsidR="00842B4E" w:rsidRPr="0089208D" w:rsidRDefault="00842B4E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864312" w:rsidRDefault="00842B4E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="00D241D6" w:rsidRPr="00D241D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есть / нет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304" w:type="pct"/>
          </w:tcPr>
          <w:p w:rsidR="00864312" w:rsidRPr="00864312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.3.</w:t>
            </w:r>
          </w:p>
        </w:tc>
        <w:tc>
          <w:tcPr>
            <w:tcW w:w="2196" w:type="pct"/>
            <w:gridSpan w:val="2"/>
          </w:tcPr>
          <w:p w:rsidR="00842B4E" w:rsidRDefault="00B66DC4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B66DC4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Pr="00193A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6DC4">
              <w:rPr>
                <w:rFonts w:ascii="Times New Roman" w:hAnsi="Times New Roman" w:cs="Times New Roman"/>
                <w:sz w:val="28"/>
                <w:szCs w:val="28"/>
              </w:rPr>
              <w:t>(если есть необходимость):</w:t>
            </w:r>
          </w:p>
          <w:p w:rsidR="00842B4E" w:rsidRPr="0089208D" w:rsidRDefault="00842B4E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864312" w:rsidRDefault="00842B4E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="00193A7B" w:rsidRPr="00193A7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дней с момента принятия проекта нормативного правового акта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.4.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Обоснование необходимости установления эксперимента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.5.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Цель проведения эксперимента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.6.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Срок проведения эксперимента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.7.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Необходимые для проведения эксперимента материальные и организационно-технические ресурсы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.8.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Перечень субъектов Российской Федерации, на территориях которых проводится эксперимент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.9.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Индикативные показатели, в соответствии с которыми проводится оценка достижения заявленных целей эксперимента по итогам его проведения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9D556B" w:rsidRDefault="00CD4C7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6063F9" w:rsidRPr="006063F9">
        <w:rPr>
          <w:rFonts w:ascii="Times New Roman" w:hAnsi="Times New Roman" w:cs="Times New Roman"/>
          <w:b/>
          <w:sz w:val="28"/>
          <w:szCs w:val="28"/>
        </w:rPr>
        <w:t>. Сведения о размещении уведомления, сроках представления предложений в связи с таким размещением, лицах, представивших предложения, и рассмотревших их структурных подразделениях разработчика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2"/>
        <w:gridCol w:w="1810"/>
        <w:gridCol w:w="8080"/>
      </w:tblGrid>
      <w:tr w:rsidR="009D556B" w:rsidTr="00A56405">
        <w:tc>
          <w:tcPr>
            <w:tcW w:w="371" w:type="pct"/>
          </w:tcPr>
          <w:p w:rsidR="009D556B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677A82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Полный электронный адрес размещения уведомления в информационно-телекоммуникационной сети «Интернет»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D556B" w:rsidRPr="0089208D" w:rsidRDefault="009D556B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regulation.gov.ru</w:t>
            </w:r>
          </w:p>
          <w:p w:rsidR="009D556B" w:rsidRDefault="009D556B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677A82" w:rsidTr="00A56405">
        <w:trPr>
          <w:trHeight w:val="105"/>
        </w:trPr>
        <w:tc>
          <w:tcPr>
            <w:tcW w:w="371" w:type="pct"/>
            <w:vMerge w:val="restart"/>
          </w:tcPr>
          <w:p w:rsidR="00677A82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677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</w:tc>
        <w:tc>
          <w:tcPr>
            <w:tcW w:w="4629" w:type="pct"/>
            <w:gridSpan w:val="2"/>
          </w:tcPr>
          <w:p w:rsidR="00677A82" w:rsidRPr="00677A82" w:rsidRDefault="00677A82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Срок, в течение которого разработчиком принимались предложения в связи с размещением уведомления о подготовке проекта акта:</w:t>
            </w:r>
          </w:p>
        </w:tc>
      </w:tr>
      <w:tr w:rsidR="00677A82" w:rsidTr="00A56405">
        <w:trPr>
          <w:trHeight w:val="105"/>
        </w:trPr>
        <w:tc>
          <w:tcPr>
            <w:tcW w:w="371" w:type="pct"/>
            <w:vMerge/>
          </w:tcPr>
          <w:p w:rsidR="00677A82" w:rsidRDefault="00677A82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677A82" w:rsidRPr="00677A82" w:rsidRDefault="00677A82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677A82" w:rsidRPr="003F05E6" w:rsidRDefault="003F05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10/05/2016</w:t>
            </w:r>
          </w:p>
        </w:tc>
      </w:tr>
      <w:tr w:rsidR="00677A82" w:rsidTr="00A56405">
        <w:trPr>
          <w:trHeight w:val="105"/>
        </w:trPr>
        <w:tc>
          <w:tcPr>
            <w:tcW w:w="371" w:type="pct"/>
            <w:vMerge/>
          </w:tcPr>
          <w:p w:rsidR="00677A82" w:rsidRDefault="00677A82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677A82" w:rsidRPr="00677A82" w:rsidRDefault="00677A82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Окончание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677A82" w:rsidRPr="003F05E6" w:rsidRDefault="003F05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23/05/2016</w:t>
            </w:r>
          </w:p>
        </w:tc>
      </w:tr>
      <w:tr w:rsidR="009D556B" w:rsidTr="00A56405">
        <w:tc>
          <w:tcPr>
            <w:tcW w:w="371" w:type="pct"/>
          </w:tcPr>
          <w:p w:rsidR="009D556B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122E8B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122E8B">
              <w:rPr>
                <w:rFonts w:ascii="Times New Roman" w:hAnsi="Times New Roman" w:cs="Times New Roman"/>
                <w:sz w:val="28"/>
                <w:szCs w:val="28"/>
              </w:rPr>
              <w:t>Сведения о лицах, предоставивших предложения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D556B" w:rsidRPr="0089208D" w:rsidRDefault="009D556B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Предложения не представлены</w:t>
            </w:r>
          </w:p>
          <w:p w:rsidR="009D556B" w:rsidRDefault="009D556B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9D556B" w:rsidTr="00A56405">
        <w:tc>
          <w:tcPr>
            <w:tcW w:w="371" w:type="pct"/>
          </w:tcPr>
          <w:p w:rsidR="009D556B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122E8B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122E8B">
              <w:rPr>
                <w:rFonts w:ascii="Times New Roman" w:hAnsi="Times New Roman" w:cs="Times New Roman"/>
                <w:sz w:val="28"/>
                <w:szCs w:val="28"/>
              </w:rPr>
              <w:t>Сведения о структурных подразделениях разработчика, рассмотревших предоставленные предложения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D556B" w:rsidRPr="0089208D" w:rsidRDefault="009D556B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Предложения не представлены, структурные подразделения не привлекались</w:t>
            </w:r>
          </w:p>
          <w:p w:rsidR="009D556B" w:rsidRDefault="009D556B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9D556B" w:rsidTr="00A56405">
        <w:tc>
          <w:tcPr>
            <w:tcW w:w="371" w:type="pct"/>
          </w:tcPr>
          <w:p w:rsidR="009D556B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122E8B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122E8B">
              <w:rPr>
                <w:rFonts w:ascii="Times New Roman" w:hAnsi="Times New Roman" w:cs="Times New Roman"/>
                <w:sz w:val="28"/>
                <w:szCs w:val="28"/>
              </w:rPr>
              <w:t>Иные сведения о размещении уведомления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D556B" w:rsidRPr="0089208D" w:rsidRDefault="009D556B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9D556B" w:rsidRDefault="009D556B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39529B" w:rsidRDefault="00CD4C7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823A56" w:rsidRPr="00823A56">
        <w:rPr>
          <w:rFonts w:ascii="Times New Roman" w:hAnsi="Times New Roman" w:cs="Times New Roman"/>
          <w:b/>
          <w:sz w:val="28"/>
          <w:szCs w:val="28"/>
        </w:rPr>
        <w:t>. Сведения о проведении независимой антикоррупционной экспертизы проекта акта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3"/>
        <w:gridCol w:w="7601"/>
        <w:gridCol w:w="2288"/>
      </w:tblGrid>
      <w:tr w:rsidR="0039529B" w:rsidTr="009D4A75">
        <w:trPr>
          <w:trHeight w:val="105"/>
        </w:trPr>
        <w:tc>
          <w:tcPr>
            <w:tcW w:w="371" w:type="pct"/>
          </w:tcPr>
          <w:p w:rsidR="0039529B" w:rsidRPr="00D87D08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  <w:r w:rsidR="00D87D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</w:t>
            </w:r>
          </w:p>
        </w:tc>
        <w:tc>
          <w:tcPr>
            <w:tcW w:w="3558" w:type="pct"/>
          </w:tcPr>
          <w:p w:rsidR="0039529B" w:rsidRPr="00D87D08" w:rsidRDefault="00D87D08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7D08">
              <w:rPr>
                <w:rFonts w:ascii="Times New Roman" w:hAnsi="Times New Roman" w:cs="Times New Roman"/>
                <w:sz w:val="28"/>
                <w:szCs w:val="28"/>
              </w:rPr>
              <w:t xml:space="preserve">Указать (при наличии) количество поступивших заключений </w:t>
            </w:r>
            <w:r w:rsidRPr="00D87D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 независимых экспертов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  <w:r w:rsidRPr="00D87D0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9529B" w:rsidRPr="00D87D0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071" w:type="pct"/>
          </w:tcPr>
          <w:p w:rsidR="0039529B" w:rsidRPr="00882B5B" w:rsidRDefault="00882B5B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</w:tr>
      <w:tr w:rsidR="0039529B" w:rsidTr="00A56405">
        <w:tc>
          <w:tcPr>
            <w:tcW w:w="371" w:type="pct"/>
          </w:tcPr>
          <w:p w:rsidR="0039529B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  <w:r w:rsidR="003952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EB7F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952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39529B" w:rsidRPr="0089208D" w:rsidRDefault="00466BB9" w:rsidP="00882B5B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466BB9">
              <w:rPr>
                <w:rFonts w:ascii="Times New Roman" w:hAnsi="Times New Roman" w:cs="Times New Roman"/>
                <w:sz w:val="28"/>
                <w:szCs w:val="28"/>
              </w:rPr>
              <w:t xml:space="preserve">Выявленные </w:t>
            </w:r>
            <w:proofErr w:type="spellStart"/>
            <w:r w:rsidRPr="00466BB9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466BB9">
              <w:rPr>
                <w:rFonts w:ascii="Times New Roman" w:hAnsi="Times New Roman" w:cs="Times New Roman"/>
                <w:sz w:val="28"/>
                <w:szCs w:val="28"/>
              </w:rPr>
              <w:t xml:space="preserve"> факторы и их способы устранения (при наличии):</w:t>
            </w:r>
            <w:r w:rsidR="00882B5B">
              <w:rPr>
                <w:rFonts w:ascii="Times New Roman" w:hAnsi="Times New Roman" w:cs="Times New Roman"/>
                <w:sz w:val="28"/>
                <w:szCs w:val="28"/>
              </w:rPr>
              <w:t xml:space="preserve"> Факторы не выявлены</w:t>
            </w:r>
          </w:p>
          <w:p w:rsidR="0039529B" w:rsidRDefault="0039529B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FF774D" w:rsidRDefault="00CD4C7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="001A47DC" w:rsidRPr="001A47DC">
        <w:rPr>
          <w:rFonts w:ascii="Times New Roman" w:hAnsi="Times New Roman" w:cs="Times New Roman"/>
          <w:b/>
          <w:sz w:val="28"/>
          <w:szCs w:val="28"/>
        </w:rPr>
        <w:t>.</w:t>
      </w:r>
      <w:r w:rsidR="001A47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47DC" w:rsidRPr="001A47DC">
        <w:rPr>
          <w:rFonts w:ascii="Times New Roman" w:hAnsi="Times New Roman" w:cs="Times New Roman"/>
          <w:b/>
          <w:sz w:val="28"/>
          <w:szCs w:val="28"/>
        </w:rPr>
        <w:t>Иные сведения, которые, по мнению разработчика, позволяют оценить обоснованность предлагаемого регулирования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3"/>
        <w:gridCol w:w="9889"/>
      </w:tblGrid>
      <w:tr w:rsidR="00FF774D" w:rsidTr="00A56405">
        <w:tc>
          <w:tcPr>
            <w:tcW w:w="371" w:type="pct"/>
          </w:tcPr>
          <w:p w:rsidR="00FF774D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FF77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781C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F77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</w:tcPr>
          <w:p w:rsidR="00FF774D" w:rsidRPr="0089208D" w:rsidRDefault="00C23E8D" w:rsidP="00882B5B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C23E8D">
              <w:rPr>
                <w:rFonts w:ascii="Times New Roman" w:hAnsi="Times New Roman" w:cs="Times New Roman"/>
                <w:sz w:val="28"/>
                <w:szCs w:val="28"/>
              </w:rPr>
              <w:t>Иные необходимые, по мнению разработчика, сведения</w:t>
            </w:r>
            <w:r w:rsidR="00FF774D" w:rsidRPr="00466BB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882B5B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FF774D" w:rsidRDefault="00FF774D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810F20" w:rsidTr="00A56405">
        <w:tc>
          <w:tcPr>
            <w:tcW w:w="371" w:type="pct"/>
          </w:tcPr>
          <w:p w:rsidR="00810F20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810F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810F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10F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</w:tcPr>
          <w:p w:rsidR="00810F20" w:rsidRPr="0089208D" w:rsidRDefault="00C23E8D" w:rsidP="00882B5B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C23E8D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="00810F20" w:rsidRPr="00466BB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882B5B">
              <w:rPr>
                <w:rFonts w:ascii="Times New Roman" w:hAnsi="Times New Roman" w:cs="Times New Roman"/>
                <w:sz w:val="28"/>
                <w:szCs w:val="28"/>
              </w:rPr>
              <w:t xml:space="preserve"> ---</w:t>
            </w:r>
          </w:p>
          <w:p w:rsidR="00810F20" w:rsidRDefault="00810F20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317FD7" w:rsidRDefault="00CD4C7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</w:t>
      </w:r>
      <w:r w:rsidR="00317FD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17FD7" w:rsidRPr="00317FD7">
        <w:rPr>
          <w:rFonts w:ascii="Times New Roman" w:hAnsi="Times New Roman" w:cs="Times New Roman"/>
          <w:b/>
          <w:sz w:val="28"/>
          <w:szCs w:val="28"/>
        </w:rPr>
        <w:t>Сведения о проведении публичного обсуждения проекта акта, сроках его проведения, федеральных органах исполнительной власти и представителях предпринимательского сообщества, извещенных о проведении публичных консультаций, а также о лицах, представивших предложения, и рассмотревших их структурных подразделениях разработчика</w:t>
      </w:r>
      <w:r w:rsidR="00970A33">
        <w:rPr>
          <w:rStyle w:val="ab"/>
          <w:rFonts w:ascii="Times New Roman" w:hAnsi="Times New Roman" w:cs="Times New Roman"/>
          <w:b/>
          <w:sz w:val="28"/>
          <w:szCs w:val="28"/>
        </w:rPr>
        <w:footnoteReference w:id="2"/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2"/>
        <w:gridCol w:w="1810"/>
        <w:gridCol w:w="8080"/>
      </w:tblGrid>
      <w:tr w:rsidR="00200339" w:rsidTr="00A56405">
        <w:tc>
          <w:tcPr>
            <w:tcW w:w="371" w:type="pct"/>
          </w:tcPr>
          <w:p w:rsidR="00200339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.1.</w:t>
            </w:r>
          </w:p>
        </w:tc>
        <w:tc>
          <w:tcPr>
            <w:tcW w:w="4629" w:type="pct"/>
            <w:gridSpan w:val="2"/>
          </w:tcPr>
          <w:p w:rsidR="00200339" w:rsidRPr="00882B5B" w:rsidRDefault="00A335AF" w:rsidP="00882B5B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A335AF">
              <w:rPr>
                <w:rFonts w:ascii="Times New Roman" w:hAnsi="Times New Roman" w:cs="Times New Roman"/>
                <w:sz w:val="28"/>
                <w:szCs w:val="28"/>
              </w:rPr>
              <w:t>Полный электронный адрес размещения проекта акта в информационно-телекоммуникационной сети «Интернет»</w:t>
            </w:r>
            <w:r w:rsidR="00200339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882B5B" w:rsidRPr="00882B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2B5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regulation</w:t>
            </w:r>
            <w:r w:rsidR="00882B5B" w:rsidRPr="00882B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882B5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gov</w:t>
            </w:r>
            <w:proofErr w:type="spellEnd"/>
            <w:r w:rsidR="00882B5B" w:rsidRPr="00882B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882B5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200339" w:rsidTr="00A56405">
        <w:trPr>
          <w:trHeight w:val="105"/>
        </w:trPr>
        <w:tc>
          <w:tcPr>
            <w:tcW w:w="371" w:type="pct"/>
            <w:vMerge w:val="restart"/>
          </w:tcPr>
          <w:p w:rsidR="00200339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</w:tc>
        <w:tc>
          <w:tcPr>
            <w:tcW w:w="4629" w:type="pct"/>
            <w:gridSpan w:val="2"/>
          </w:tcPr>
          <w:p w:rsidR="00200339" w:rsidRPr="00677A82" w:rsidRDefault="00A335AF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5AF">
              <w:rPr>
                <w:rFonts w:ascii="Times New Roman" w:hAnsi="Times New Roman" w:cs="Times New Roman"/>
                <w:sz w:val="28"/>
                <w:szCs w:val="28"/>
              </w:rPr>
              <w:t>Срок, в течение которого разработчиком принимались предложения в связи проведением публичного обсуждения проекта акта</w:t>
            </w:r>
            <w:r w:rsidR="00200339" w:rsidRPr="00677A8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200339" w:rsidTr="00A56405">
        <w:trPr>
          <w:trHeight w:val="105"/>
        </w:trPr>
        <w:tc>
          <w:tcPr>
            <w:tcW w:w="371" w:type="pct"/>
            <w:vMerge/>
          </w:tcPr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200339" w:rsidRPr="00677A82" w:rsidRDefault="00200339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200339" w:rsidRPr="003F05E6" w:rsidRDefault="00882B5B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25/05/2016</w:t>
            </w:r>
          </w:p>
        </w:tc>
      </w:tr>
      <w:tr w:rsidR="00200339" w:rsidTr="00A56405">
        <w:trPr>
          <w:trHeight w:val="105"/>
        </w:trPr>
        <w:tc>
          <w:tcPr>
            <w:tcW w:w="371" w:type="pct"/>
            <w:vMerge/>
          </w:tcPr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200339" w:rsidRPr="00677A82" w:rsidRDefault="00200339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Окончание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200339" w:rsidRPr="003F05E6" w:rsidRDefault="00882B5B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07/06/2016</w:t>
            </w:r>
          </w:p>
        </w:tc>
      </w:tr>
      <w:tr w:rsidR="00200339" w:rsidTr="00A56405">
        <w:tc>
          <w:tcPr>
            <w:tcW w:w="371" w:type="pct"/>
          </w:tcPr>
          <w:p w:rsidR="00200339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.3.</w:t>
            </w:r>
          </w:p>
        </w:tc>
        <w:tc>
          <w:tcPr>
            <w:tcW w:w="4629" w:type="pct"/>
            <w:gridSpan w:val="2"/>
          </w:tcPr>
          <w:p w:rsidR="00200339" w:rsidRDefault="00F70CBD" w:rsidP="00882B5B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F70CBD">
              <w:rPr>
                <w:rFonts w:ascii="Times New Roman" w:hAnsi="Times New Roman" w:cs="Times New Roman"/>
                <w:sz w:val="28"/>
                <w:szCs w:val="28"/>
              </w:rPr>
              <w:t>Сведения о федеральных органах исполнительной власти и представителях предпринимательского сообщества, извещенных о проведении публичных консультаций</w:t>
            </w:r>
            <w:r w:rsidR="00200339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200339"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="00200339"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="00200339"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200339" w:rsidTr="00A56405">
        <w:tc>
          <w:tcPr>
            <w:tcW w:w="371" w:type="pct"/>
          </w:tcPr>
          <w:p w:rsidR="00200339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.4.</w:t>
            </w:r>
          </w:p>
        </w:tc>
        <w:tc>
          <w:tcPr>
            <w:tcW w:w="4629" w:type="pct"/>
            <w:gridSpan w:val="2"/>
          </w:tcPr>
          <w:p w:rsidR="00200339" w:rsidRPr="0089208D" w:rsidRDefault="006B2A6F" w:rsidP="00882B5B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>Сведения о лицах, представивших предложения</w:t>
            </w:r>
            <w:r w:rsidR="00200339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882B5B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Предложения не представлены</w:t>
            </w:r>
          </w:p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200339" w:rsidTr="00A56405">
        <w:tc>
          <w:tcPr>
            <w:tcW w:w="371" w:type="pct"/>
          </w:tcPr>
          <w:p w:rsidR="00200339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.5.</w:t>
            </w:r>
          </w:p>
        </w:tc>
        <w:tc>
          <w:tcPr>
            <w:tcW w:w="4629" w:type="pct"/>
            <w:gridSpan w:val="2"/>
          </w:tcPr>
          <w:p w:rsidR="00200339" w:rsidRPr="0089208D" w:rsidRDefault="006B2A6F" w:rsidP="00882B5B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>Сведения о структурных подразделениях разработчика, рассмотревших предоставленные предложения</w:t>
            </w:r>
            <w:r w:rsidR="00200339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882B5B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Предложения не представлены, структурные подразделения не привлекались</w:t>
            </w:r>
          </w:p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6264E3" w:rsidTr="00A56405">
        <w:tc>
          <w:tcPr>
            <w:tcW w:w="371" w:type="pct"/>
          </w:tcPr>
          <w:p w:rsidR="006264E3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6264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F0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6264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6264E3" w:rsidRPr="0089208D" w:rsidRDefault="006B2A6F" w:rsidP="00882B5B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>Иные сведения о проведении публичного обсуждения проекта акта</w:t>
            </w:r>
            <w:r w:rsidR="006264E3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882B5B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6264E3" w:rsidRDefault="006264E3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2D38F5" w:rsidRDefault="002D38F5" w:rsidP="007915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60889" w:rsidRPr="00260889" w:rsidRDefault="00260889" w:rsidP="00791508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45"/>
        <w:gridCol w:w="2606"/>
        <w:gridCol w:w="2431"/>
      </w:tblGrid>
      <w:tr w:rsidR="002D38F5" w:rsidTr="008D0773">
        <w:tc>
          <w:tcPr>
            <w:tcW w:w="2642" w:type="pct"/>
            <w:vAlign w:val="bottom"/>
          </w:tcPr>
          <w:p w:rsidR="002D38F5" w:rsidRDefault="002D38F5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89">
              <w:rPr>
                <w:rFonts w:ascii="Times New Roman" w:hAnsi="Times New Roman" w:cs="Times New Roman"/>
                <w:sz w:val="28"/>
                <w:szCs w:val="28"/>
              </w:rPr>
              <w:t>Руководитель структурного подразделения разработчика, ответствен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за подготовку проекта акта</w:t>
            </w:r>
          </w:p>
          <w:p w:rsidR="002D38F5" w:rsidRPr="0089208D" w:rsidRDefault="00DA5BFF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А.А. Морозенков</w:t>
            </w:r>
          </w:p>
          <w:p w:rsidR="002D38F5" w:rsidRDefault="002D38F5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2D38F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инициалы, фамилия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1220" w:type="pct"/>
            <w:vAlign w:val="bottom"/>
          </w:tcPr>
          <w:p w:rsidR="002D38F5" w:rsidRPr="002D38F5" w:rsidRDefault="00882B5B" w:rsidP="008415D6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2D38F5" w:rsidRPr="002D38F5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D38F5" w:rsidRPr="002D38F5">
              <w:rPr>
                <w:rFonts w:ascii="Times New Roman" w:hAnsi="Times New Roman" w:cs="Times New Roman"/>
                <w:sz w:val="28"/>
                <w:szCs w:val="28"/>
              </w:rPr>
              <w:t>.2016</w:t>
            </w:r>
          </w:p>
          <w:p w:rsidR="002D38F5" w:rsidRPr="002D38F5" w:rsidRDefault="002D38F5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8F5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139" w:type="pct"/>
            <w:vAlign w:val="bottom"/>
          </w:tcPr>
          <w:p w:rsidR="002D38F5" w:rsidRPr="002D38F5" w:rsidRDefault="002D38F5" w:rsidP="00791508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38F5" w:rsidRPr="002D38F5" w:rsidRDefault="002D38F5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8F5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</w:tr>
    </w:tbl>
    <w:p w:rsidR="00260889" w:rsidRPr="00260889" w:rsidRDefault="00260889" w:rsidP="00791508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60889" w:rsidRPr="00260889" w:rsidSect="00882B5B">
      <w:headerReference w:type="default" r:id="rId9"/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3C9" w:rsidRDefault="00BC63C9" w:rsidP="00EA7CC1">
      <w:pPr>
        <w:spacing w:after="0" w:line="240" w:lineRule="auto"/>
      </w:pPr>
      <w:r>
        <w:separator/>
      </w:r>
    </w:p>
  </w:endnote>
  <w:endnote w:type="continuationSeparator" w:id="0">
    <w:p w:rsidR="00BC63C9" w:rsidRDefault="00BC63C9" w:rsidP="00EA7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3C9" w:rsidRDefault="00BC63C9" w:rsidP="00EA7CC1">
      <w:pPr>
        <w:spacing w:after="0" w:line="240" w:lineRule="auto"/>
      </w:pPr>
      <w:r>
        <w:separator/>
      </w:r>
    </w:p>
  </w:footnote>
  <w:footnote w:type="continuationSeparator" w:id="0">
    <w:p w:rsidR="00BC63C9" w:rsidRDefault="00BC63C9" w:rsidP="00EA7CC1">
      <w:pPr>
        <w:spacing w:after="0" w:line="240" w:lineRule="auto"/>
      </w:pPr>
      <w:r>
        <w:continuationSeparator/>
      </w:r>
    </w:p>
  </w:footnote>
  <w:footnote w:id="1">
    <w:p w:rsidR="00B574A4" w:rsidRPr="00903A82" w:rsidRDefault="00B574A4" w:rsidP="00B574A4">
      <w:pPr>
        <w:pStyle w:val="a9"/>
      </w:pPr>
      <w:r>
        <w:rPr>
          <w:rStyle w:val="ab"/>
        </w:rPr>
        <w:footnoteRef/>
      </w:r>
      <w:r>
        <w:t xml:space="preserve"> </w:t>
      </w:r>
      <w:r w:rsidRPr="00903A82">
        <w:t>В соответствии с пунктом 6 Правил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утвержденных постановлением Правительства Российской Федерации от 17 декабря 2012 г. № 1318 (далее – Правила).</w:t>
      </w:r>
    </w:p>
  </w:footnote>
  <w:footnote w:id="2">
    <w:p w:rsidR="00970A33" w:rsidRPr="00970A33" w:rsidRDefault="00970A33">
      <w:pPr>
        <w:pStyle w:val="a9"/>
        <w:rPr>
          <w:lang w:val="en-US"/>
        </w:rPr>
      </w:pPr>
      <w:r>
        <w:rPr>
          <w:rStyle w:val="ab"/>
        </w:rPr>
        <w:footnoteRef/>
      </w:r>
      <w:r>
        <w:t xml:space="preserve"> </w:t>
      </w:r>
      <w:r w:rsidRPr="00970A33">
        <w:t>Согласно пункту 21 Правил.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8930454"/>
      <w:docPartObj>
        <w:docPartGallery w:val="Page Numbers (Top of Page)"/>
        <w:docPartUnique/>
      </w:docPartObj>
    </w:sdtPr>
    <w:sdtEndPr/>
    <w:sdtContent>
      <w:p w:rsidR="009A7730" w:rsidRDefault="009A773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5BFF">
          <w:rPr>
            <w:noProof/>
          </w:rPr>
          <w:t>7</w:t>
        </w:r>
        <w:r>
          <w:fldChar w:fldCharType="end"/>
        </w:r>
      </w:p>
    </w:sdtContent>
  </w:sdt>
  <w:p w:rsidR="009A7730" w:rsidRDefault="009A773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43EA8"/>
    <w:multiLevelType w:val="hybridMultilevel"/>
    <w:tmpl w:val="68120BEE"/>
    <w:lvl w:ilvl="0" w:tplc="40044A9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2F5"/>
    <w:rsid w:val="00001BF0"/>
    <w:rsid w:val="00012467"/>
    <w:rsid w:val="00016EE4"/>
    <w:rsid w:val="00026EAA"/>
    <w:rsid w:val="0004601C"/>
    <w:rsid w:val="000517A0"/>
    <w:rsid w:val="00052468"/>
    <w:rsid w:val="00067531"/>
    <w:rsid w:val="00083079"/>
    <w:rsid w:val="00086B68"/>
    <w:rsid w:val="00091128"/>
    <w:rsid w:val="000A0996"/>
    <w:rsid w:val="000A17B1"/>
    <w:rsid w:val="000A5E0C"/>
    <w:rsid w:val="000B0F0B"/>
    <w:rsid w:val="000B45EA"/>
    <w:rsid w:val="000B49CC"/>
    <w:rsid w:val="000C7360"/>
    <w:rsid w:val="000C7C96"/>
    <w:rsid w:val="000D322F"/>
    <w:rsid w:val="000F11DA"/>
    <w:rsid w:val="000F5F46"/>
    <w:rsid w:val="000F64B5"/>
    <w:rsid w:val="000F7794"/>
    <w:rsid w:val="00104329"/>
    <w:rsid w:val="00106006"/>
    <w:rsid w:val="00112232"/>
    <w:rsid w:val="00122E8B"/>
    <w:rsid w:val="00135D57"/>
    <w:rsid w:val="0014490D"/>
    <w:rsid w:val="00147D03"/>
    <w:rsid w:val="001701AA"/>
    <w:rsid w:val="00173503"/>
    <w:rsid w:val="00177425"/>
    <w:rsid w:val="001901A2"/>
    <w:rsid w:val="00193A7B"/>
    <w:rsid w:val="001A47DC"/>
    <w:rsid w:val="001A71E6"/>
    <w:rsid w:val="001B27D8"/>
    <w:rsid w:val="001B2EBA"/>
    <w:rsid w:val="001C1530"/>
    <w:rsid w:val="001C482E"/>
    <w:rsid w:val="001C4F41"/>
    <w:rsid w:val="001D2467"/>
    <w:rsid w:val="001D30F0"/>
    <w:rsid w:val="001D3F35"/>
    <w:rsid w:val="001D6D70"/>
    <w:rsid w:val="001E24DB"/>
    <w:rsid w:val="00200339"/>
    <w:rsid w:val="00224583"/>
    <w:rsid w:val="002410F3"/>
    <w:rsid w:val="00242AB0"/>
    <w:rsid w:val="00253EAD"/>
    <w:rsid w:val="00260889"/>
    <w:rsid w:val="0027040D"/>
    <w:rsid w:val="002909FB"/>
    <w:rsid w:val="00292D56"/>
    <w:rsid w:val="002B79AA"/>
    <w:rsid w:val="002C35BA"/>
    <w:rsid w:val="002D38F5"/>
    <w:rsid w:val="002E36DB"/>
    <w:rsid w:val="002F2EC6"/>
    <w:rsid w:val="002F7EEC"/>
    <w:rsid w:val="0030395C"/>
    <w:rsid w:val="00312C9E"/>
    <w:rsid w:val="00317FD7"/>
    <w:rsid w:val="0032181E"/>
    <w:rsid w:val="003319D0"/>
    <w:rsid w:val="003404B7"/>
    <w:rsid w:val="00344A57"/>
    <w:rsid w:val="003467FE"/>
    <w:rsid w:val="00360BE6"/>
    <w:rsid w:val="00366A67"/>
    <w:rsid w:val="00375696"/>
    <w:rsid w:val="003764D7"/>
    <w:rsid w:val="0038051D"/>
    <w:rsid w:val="00384CAC"/>
    <w:rsid w:val="00385B74"/>
    <w:rsid w:val="0039010E"/>
    <w:rsid w:val="0039529B"/>
    <w:rsid w:val="003A0C4C"/>
    <w:rsid w:val="003A11BE"/>
    <w:rsid w:val="003A41E1"/>
    <w:rsid w:val="003D7356"/>
    <w:rsid w:val="003E3BE6"/>
    <w:rsid w:val="003F05E6"/>
    <w:rsid w:val="003F1285"/>
    <w:rsid w:val="0040069A"/>
    <w:rsid w:val="00405D3E"/>
    <w:rsid w:val="004129F9"/>
    <w:rsid w:val="00420825"/>
    <w:rsid w:val="00432398"/>
    <w:rsid w:val="0043497F"/>
    <w:rsid w:val="004523AA"/>
    <w:rsid w:val="00454001"/>
    <w:rsid w:val="00460F7A"/>
    <w:rsid w:val="0046436F"/>
    <w:rsid w:val="00464DC7"/>
    <w:rsid w:val="00466BB9"/>
    <w:rsid w:val="00467996"/>
    <w:rsid w:val="00471D4A"/>
    <w:rsid w:val="00473026"/>
    <w:rsid w:val="00493696"/>
    <w:rsid w:val="00497163"/>
    <w:rsid w:val="004A57E0"/>
    <w:rsid w:val="004B0752"/>
    <w:rsid w:val="004B1E9F"/>
    <w:rsid w:val="004B600A"/>
    <w:rsid w:val="004C6292"/>
    <w:rsid w:val="004D369A"/>
    <w:rsid w:val="004E7B5C"/>
    <w:rsid w:val="00500365"/>
    <w:rsid w:val="00503DBC"/>
    <w:rsid w:val="0055456B"/>
    <w:rsid w:val="00556780"/>
    <w:rsid w:val="005704E6"/>
    <w:rsid w:val="0057574B"/>
    <w:rsid w:val="00581A67"/>
    <w:rsid w:val="00583BE6"/>
    <w:rsid w:val="0059058F"/>
    <w:rsid w:val="005B6FF3"/>
    <w:rsid w:val="005B7270"/>
    <w:rsid w:val="005C4985"/>
    <w:rsid w:val="006007BA"/>
    <w:rsid w:val="0060147B"/>
    <w:rsid w:val="006063F9"/>
    <w:rsid w:val="00607491"/>
    <w:rsid w:val="00607FB1"/>
    <w:rsid w:val="00610E87"/>
    <w:rsid w:val="00614BC2"/>
    <w:rsid w:val="00622601"/>
    <w:rsid w:val="006264E3"/>
    <w:rsid w:val="006269E8"/>
    <w:rsid w:val="00631B46"/>
    <w:rsid w:val="00634039"/>
    <w:rsid w:val="006440C0"/>
    <w:rsid w:val="00645871"/>
    <w:rsid w:val="006535E0"/>
    <w:rsid w:val="00664D22"/>
    <w:rsid w:val="00677A82"/>
    <w:rsid w:val="00677F72"/>
    <w:rsid w:val="006862D4"/>
    <w:rsid w:val="006952B0"/>
    <w:rsid w:val="00695DAA"/>
    <w:rsid w:val="006B2A6F"/>
    <w:rsid w:val="006B7124"/>
    <w:rsid w:val="006B77CF"/>
    <w:rsid w:val="006C5A81"/>
    <w:rsid w:val="006E09BE"/>
    <w:rsid w:val="006E6500"/>
    <w:rsid w:val="006E75DE"/>
    <w:rsid w:val="006F5DC5"/>
    <w:rsid w:val="007004B7"/>
    <w:rsid w:val="00700A1D"/>
    <w:rsid w:val="007109BD"/>
    <w:rsid w:val="00714902"/>
    <w:rsid w:val="007227A9"/>
    <w:rsid w:val="00727857"/>
    <w:rsid w:val="007652BA"/>
    <w:rsid w:val="00767B87"/>
    <w:rsid w:val="00770DF5"/>
    <w:rsid w:val="0077190A"/>
    <w:rsid w:val="00781C2C"/>
    <w:rsid w:val="007848DD"/>
    <w:rsid w:val="00791508"/>
    <w:rsid w:val="007A0D77"/>
    <w:rsid w:val="007C4424"/>
    <w:rsid w:val="007D0451"/>
    <w:rsid w:val="007E19D3"/>
    <w:rsid w:val="007E1F9A"/>
    <w:rsid w:val="007E3921"/>
    <w:rsid w:val="007E70FE"/>
    <w:rsid w:val="007F20FC"/>
    <w:rsid w:val="0080608F"/>
    <w:rsid w:val="00810F20"/>
    <w:rsid w:val="00811DBC"/>
    <w:rsid w:val="0081406D"/>
    <w:rsid w:val="00823A0C"/>
    <w:rsid w:val="00823A56"/>
    <w:rsid w:val="008325D9"/>
    <w:rsid w:val="0083358C"/>
    <w:rsid w:val="00833E89"/>
    <w:rsid w:val="008375BB"/>
    <w:rsid w:val="008415D6"/>
    <w:rsid w:val="00842B4E"/>
    <w:rsid w:val="0084552A"/>
    <w:rsid w:val="00850D6B"/>
    <w:rsid w:val="00851F26"/>
    <w:rsid w:val="0085648D"/>
    <w:rsid w:val="00860F03"/>
    <w:rsid w:val="00864312"/>
    <w:rsid w:val="00882B5B"/>
    <w:rsid w:val="00891221"/>
    <w:rsid w:val="0089208D"/>
    <w:rsid w:val="008932A7"/>
    <w:rsid w:val="0089337B"/>
    <w:rsid w:val="008A1083"/>
    <w:rsid w:val="008B3017"/>
    <w:rsid w:val="008D0773"/>
    <w:rsid w:val="008D6E4E"/>
    <w:rsid w:val="009000E9"/>
    <w:rsid w:val="00903A82"/>
    <w:rsid w:val="00906A0A"/>
    <w:rsid w:val="00942D15"/>
    <w:rsid w:val="00943FE9"/>
    <w:rsid w:val="009578D4"/>
    <w:rsid w:val="00960706"/>
    <w:rsid w:val="00970A33"/>
    <w:rsid w:val="00976C6C"/>
    <w:rsid w:val="009A3357"/>
    <w:rsid w:val="009A6DB9"/>
    <w:rsid w:val="009A7730"/>
    <w:rsid w:val="009C68E0"/>
    <w:rsid w:val="009D19DD"/>
    <w:rsid w:val="009D4A75"/>
    <w:rsid w:val="009D556B"/>
    <w:rsid w:val="009F6320"/>
    <w:rsid w:val="00A039A7"/>
    <w:rsid w:val="00A03ACD"/>
    <w:rsid w:val="00A07E45"/>
    <w:rsid w:val="00A15AB1"/>
    <w:rsid w:val="00A335AF"/>
    <w:rsid w:val="00A37A7C"/>
    <w:rsid w:val="00A37BEF"/>
    <w:rsid w:val="00A419BD"/>
    <w:rsid w:val="00A56405"/>
    <w:rsid w:val="00A822C2"/>
    <w:rsid w:val="00A832EA"/>
    <w:rsid w:val="00A8482F"/>
    <w:rsid w:val="00AA462F"/>
    <w:rsid w:val="00AB1503"/>
    <w:rsid w:val="00AB4CD7"/>
    <w:rsid w:val="00AC38D6"/>
    <w:rsid w:val="00AD70E7"/>
    <w:rsid w:val="00AE750E"/>
    <w:rsid w:val="00AF0889"/>
    <w:rsid w:val="00B06E11"/>
    <w:rsid w:val="00B078A8"/>
    <w:rsid w:val="00B20323"/>
    <w:rsid w:val="00B2089D"/>
    <w:rsid w:val="00B50ADC"/>
    <w:rsid w:val="00B51034"/>
    <w:rsid w:val="00B55808"/>
    <w:rsid w:val="00B574A4"/>
    <w:rsid w:val="00B66DC4"/>
    <w:rsid w:val="00B67B84"/>
    <w:rsid w:val="00B83F21"/>
    <w:rsid w:val="00B8497B"/>
    <w:rsid w:val="00B97069"/>
    <w:rsid w:val="00BB1753"/>
    <w:rsid w:val="00BB2E8D"/>
    <w:rsid w:val="00BC63C9"/>
    <w:rsid w:val="00BD36FB"/>
    <w:rsid w:val="00BD5C91"/>
    <w:rsid w:val="00BF6009"/>
    <w:rsid w:val="00C23AF8"/>
    <w:rsid w:val="00C23E8D"/>
    <w:rsid w:val="00C37871"/>
    <w:rsid w:val="00C47EB9"/>
    <w:rsid w:val="00C5033F"/>
    <w:rsid w:val="00C61463"/>
    <w:rsid w:val="00C61B8F"/>
    <w:rsid w:val="00C64E0C"/>
    <w:rsid w:val="00C72559"/>
    <w:rsid w:val="00C767C8"/>
    <w:rsid w:val="00C77C42"/>
    <w:rsid w:val="00C80154"/>
    <w:rsid w:val="00C905D6"/>
    <w:rsid w:val="00C91399"/>
    <w:rsid w:val="00C97D92"/>
    <w:rsid w:val="00CB1AE3"/>
    <w:rsid w:val="00CB25B4"/>
    <w:rsid w:val="00CB2CD6"/>
    <w:rsid w:val="00CB3165"/>
    <w:rsid w:val="00CB4454"/>
    <w:rsid w:val="00CC0977"/>
    <w:rsid w:val="00CD2F17"/>
    <w:rsid w:val="00CD4C71"/>
    <w:rsid w:val="00CE1205"/>
    <w:rsid w:val="00CE6930"/>
    <w:rsid w:val="00CF19AA"/>
    <w:rsid w:val="00CF3BAE"/>
    <w:rsid w:val="00D02AB9"/>
    <w:rsid w:val="00D111E9"/>
    <w:rsid w:val="00D11D17"/>
    <w:rsid w:val="00D13298"/>
    <w:rsid w:val="00D21DBD"/>
    <w:rsid w:val="00D241D6"/>
    <w:rsid w:val="00D26176"/>
    <w:rsid w:val="00D4186E"/>
    <w:rsid w:val="00D5110E"/>
    <w:rsid w:val="00D64297"/>
    <w:rsid w:val="00D85106"/>
    <w:rsid w:val="00D87D08"/>
    <w:rsid w:val="00DA0635"/>
    <w:rsid w:val="00DA41DE"/>
    <w:rsid w:val="00DA5BFF"/>
    <w:rsid w:val="00DB620F"/>
    <w:rsid w:val="00DC1DC5"/>
    <w:rsid w:val="00DC5DF8"/>
    <w:rsid w:val="00DD2469"/>
    <w:rsid w:val="00DD2BF2"/>
    <w:rsid w:val="00DD7554"/>
    <w:rsid w:val="00DE15A4"/>
    <w:rsid w:val="00DE312E"/>
    <w:rsid w:val="00E048EE"/>
    <w:rsid w:val="00E07296"/>
    <w:rsid w:val="00E10457"/>
    <w:rsid w:val="00E23A11"/>
    <w:rsid w:val="00E2558A"/>
    <w:rsid w:val="00E316A9"/>
    <w:rsid w:val="00E31B2D"/>
    <w:rsid w:val="00E327F0"/>
    <w:rsid w:val="00E37259"/>
    <w:rsid w:val="00E50774"/>
    <w:rsid w:val="00E53F95"/>
    <w:rsid w:val="00E57FA6"/>
    <w:rsid w:val="00E60E58"/>
    <w:rsid w:val="00E619DF"/>
    <w:rsid w:val="00E64960"/>
    <w:rsid w:val="00E738F0"/>
    <w:rsid w:val="00E74ADB"/>
    <w:rsid w:val="00E77370"/>
    <w:rsid w:val="00E915C2"/>
    <w:rsid w:val="00E91E46"/>
    <w:rsid w:val="00EA3BEA"/>
    <w:rsid w:val="00EA7CC1"/>
    <w:rsid w:val="00EB09E1"/>
    <w:rsid w:val="00EB7FFC"/>
    <w:rsid w:val="00EC6B41"/>
    <w:rsid w:val="00EE7507"/>
    <w:rsid w:val="00EF1EE9"/>
    <w:rsid w:val="00EF46E3"/>
    <w:rsid w:val="00EF70F0"/>
    <w:rsid w:val="00F00351"/>
    <w:rsid w:val="00F04F64"/>
    <w:rsid w:val="00F06370"/>
    <w:rsid w:val="00F1288D"/>
    <w:rsid w:val="00F13C2C"/>
    <w:rsid w:val="00F177DB"/>
    <w:rsid w:val="00F17B33"/>
    <w:rsid w:val="00F27C60"/>
    <w:rsid w:val="00F36D25"/>
    <w:rsid w:val="00F4073B"/>
    <w:rsid w:val="00F5109F"/>
    <w:rsid w:val="00F53F88"/>
    <w:rsid w:val="00F63D34"/>
    <w:rsid w:val="00F65D11"/>
    <w:rsid w:val="00F70CBD"/>
    <w:rsid w:val="00F74B48"/>
    <w:rsid w:val="00F776B0"/>
    <w:rsid w:val="00F837C7"/>
    <w:rsid w:val="00F85764"/>
    <w:rsid w:val="00F95A61"/>
    <w:rsid w:val="00FA12F5"/>
    <w:rsid w:val="00FB3203"/>
    <w:rsid w:val="00FB5B21"/>
    <w:rsid w:val="00FC5866"/>
    <w:rsid w:val="00FD3A27"/>
    <w:rsid w:val="00FF38CB"/>
    <w:rsid w:val="00FF7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09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19D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A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7CC1"/>
  </w:style>
  <w:style w:type="paragraph" w:styleId="a7">
    <w:name w:val="footer"/>
    <w:basedOn w:val="a"/>
    <w:link w:val="a8"/>
    <w:uiPriority w:val="99"/>
    <w:unhideWhenUsed/>
    <w:rsid w:val="00EA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7CC1"/>
  </w:style>
  <w:style w:type="paragraph" w:styleId="a9">
    <w:name w:val="footnote text"/>
    <w:basedOn w:val="a"/>
    <w:link w:val="aa"/>
    <w:uiPriority w:val="99"/>
    <w:semiHidden/>
    <w:unhideWhenUsed/>
    <w:rsid w:val="00DE312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E312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DE312E"/>
    <w:rPr>
      <w:vertAlign w:val="superscript"/>
    </w:rPr>
  </w:style>
  <w:style w:type="character" w:styleId="ac">
    <w:name w:val="Placeholder Text"/>
    <w:basedOn w:val="a0"/>
    <w:uiPriority w:val="99"/>
    <w:semiHidden/>
    <w:rsid w:val="006440C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09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19D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A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7CC1"/>
  </w:style>
  <w:style w:type="paragraph" w:styleId="a7">
    <w:name w:val="footer"/>
    <w:basedOn w:val="a"/>
    <w:link w:val="a8"/>
    <w:uiPriority w:val="99"/>
    <w:unhideWhenUsed/>
    <w:rsid w:val="00EA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7CC1"/>
  </w:style>
  <w:style w:type="paragraph" w:styleId="a9">
    <w:name w:val="footnote text"/>
    <w:basedOn w:val="a"/>
    <w:link w:val="aa"/>
    <w:uiPriority w:val="99"/>
    <w:semiHidden/>
    <w:unhideWhenUsed/>
    <w:rsid w:val="00DE312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E312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DE312E"/>
    <w:rPr>
      <w:vertAlign w:val="superscript"/>
    </w:rPr>
  </w:style>
  <w:style w:type="character" w:styleId="ac">
    <w:name w:val="Placeholder Text"/>
    <w:basedOn w:val="a0"/>
    <w:uiPriority w:val="99"/>
    <w:semiHidden/>
    <w:rsid w:val="006440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B4"/>
    <w:rsid w:val="0000098D"/>
    <w:rsid w:val="0015456A"/>
    <w:rsid w:val="002C198F"/>
    <w:rsid w:val="00356BDD"/>
    <w:rsid w:val="00580701"/>
    <w:rsid w:val="00742E6F"/>
    <w:rsid w:val="00AE5965"/>
    <w:rsid w:val="00B44563"/>
    <w:rsid w:val="00C07AB4"/>
    <w:rsid w:val="00C7530A"/>
    <w:rsid w:val="00EB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80701"/>
    <w:rPr>
      <w:color w:val="808080"/>
    </w:rPr>
  </w:style>
  <w:style w:type="paragraph" w:customStyle="1" w:styleId="B12912733170431C89AF17DA7719FD50">
    <w:name w:val="B12912733170431C89AF17DA7719FD50"/>
    <w:rsid w:val="00C07AB4"/>
  </w:style>
  <w:style w:type="paragraph" w:customStyle="1" w:styleId="33CC15C33B194F2CBA2788293DB97D5D">
    <w:name w:val="33CC15C33B194F2CBA2788293DB97D5D"/>
    <w:rsid w:val="00C07AB4"/>
  </w:style>
  <w:style w:type="paragraph" w:customStyle="1" w:styleId="7A6B199B3FA34DECB87EE4780C6C9BDF">
    <w:name w:val="7A6B199B3FA34DECB87EE4780C6C9BDF"/>
    <w:rsid w:val="00C07AB4"/>
  </w:style>
  <w:style w:type="paragraph" w:customStyle="1" w:styleId="8613ACF748314C83B387BA0FC48C9B8B">
    <w:name w:val="8613ACF748314C83B387BA0FC48C9B8B"/>
    <w:rsid w:val="00C07AB4"/>
  </w:style>
  <w:style w:type="paragraph" w:customStyle="1" w:styleId="AFF39F9D25A04878B14AEC853DA4DF05">
    <w:name w:val="AFF39F9D25A04878B14AEC853DA4DF05"/>
    <w:rsid w:val="00C07AB4"/>
  </w:style>
  <w:style w:type="paragraph" w:customStyle="1" w:styleId="6741E54BE2C544008F39958DD6D121F1">
    <w:name w:val="6741E54BE2C544008F39958DD6D121F1"/>
    <w:rsid w:val="00C07AB4"/>
  </w:style>
  <w:style w:type="paragraph" w:customStyle="1" w:styleId="921157E17F69440A9948FC59B94B1479">
    <w:name w:val="921157E17F69440A9948FC59B94B1479"/>
    <w:rsid w:val="00C07AB4"/>
  </w:style>
  <w:style w:type="paragraph" w:customStyle="1" w:styleId="86B09C2E2BB54F73AD73F9A8C61C0DF7">
    <w:name w:val="86B09C2E2BB54F73AD73F9A8C61C0DF7"/>
    <w:rsid w:val="0058070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80701"/>
    <w:rPr>
      <w:color w:val="808080"/>
    </w:rPr>
  </w:style>
  <w:style w:type="paragraph" w:customStyle="1" w:styleId="B12912733170431C89AF17DA7719FD50">
    <w:name w:val="B12912733170431C89AF17DA7719FD50"/>
    <w:rsid w:val="00C07AB4"/>
  </w:style>
  <w:style w:type="paragraph" w:customStyle="1" w:styleId="33CC15C33B194F2CBA2788293DB97D5D">
    <w:name w:val="33CC15C33B194F2CBA2788293DB97D5D"/>
    <w:rsid w:val="00C07AB4"/>
  </w:style>
  <w:style w:type="paragraph" w:customStyle="1" w:styleId="7A6B199B3FA34DECB87EE4780C6C9BDF">
    <w:name w:val="7A6B199B3FA34DECB87EE4780C6C9BDF"/>
    <w:rsid w:val="00C07AB4"/>
  </w:style>
  <w:style w:type="paragraph" w:customStyle="1" w:styleId="8613ACF748314C83B387BA0FC48C9B8B">
    <w:name w:val="8613ACF748314C83B387BA0FC48C9B8B"/>
    <w:rsid w:val="00C07AB4"/>
  </w:style>
  <w:style w:type="paragraph" w:customStyle="1" w:styleId="AFF39F9D25A04878B14AEC853DA4DF05">
    <w:name w:val="AFF39F9D25A04878B14AEC853DA4DF05"/>
    <w:rsid w:val="00C07AB4"/>
  </w:style>
  <w:style w:type="paragraph" w:customStyle="1" w:styleId="6741E54BE2C544008F39958DD6D121F1">
    <w:name w:val="6741E54BE2C544008F39958DD6D121F1"/>
    <w:rsid w:val="00C07AB4"/>
  </w:style>
  <w:style w:type="paragraph" w:customStyle="1" w:styleId="921157E17F69440A9948FC59B94B1479">
    <w:name w:val="921157E17F69440A9948FC59B94B1479"/>
    <w:rsid w:val="00C07AB4"/>
  </w:style>
  <w:style w:type="paragraph" w:customStyle="1" w:styleId="86B09C2E2BB54F73AD73F9A8C61C0DF7">
    <w:name w:val="86B09C2E2BB54F73AD73F9A8C61C0DF7"/>
    <w:rsid w:val="005807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337230-5081-4B97-8232-044950873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7</Pages>
  <Words>1985</Words>
  <Characters>11319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Мариняк</dc:creator>
  <cp:keywords/>
  <dc:description/>
  <cp:lastModifiedBy>Уханов Алексей Игоревич</cp:lastModifiedBy>
  <cp:revision>7</cp:revision>
  <dcterms:created xsi:type="dcterms:W3CDTF">2015-12-21T11:04:00Z</dcterms:created>
  <dcterms:modified xsi:type="dcterms:W3CDTF">2016-06-15T08:08:00Z</dcterms:modified>
</cp:coreProperties>
</file>