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615"/>
        <w:gridCol w:w="1594"/>
        <w:gridCol w:w="5473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"/>
              <w:gridCol w:w="307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02/08/05-16/00048657</w:t>
                  </w:r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25.05.2016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07.06.2016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3619"/>
        <w:gridCol w:w="6198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(ФТС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приказа ФТС России "О признании утратившим силу приказа ФТС России от 30 июля 2015 г. № 1526"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 Указанный проект акта, по сути, является переизданием приказа ФТС России от 30 июля 2015 г. № 1526 с учетом создания свободного порта Владивосток. Соответственно, ФТС России параллельно ведется работа по отмене приказа от 30 июля 2015 г. № 1526.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Владивосток, может сложиться ситуация с дублированием норм (приказ ФТС России от 30 июля 2015 г. № 1526)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 Указанный проект акта, по сути, является переизданием приказа ФТС России от 30 июля 2015 г. № 1526 с учетом создания свободного порта Владивосток. Соответственно, ФТС России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параллельно ведется работа по отмене приказа от 30 июля 2015 г. № 1526.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30 июля 2015 г. № 1526)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Отмена приказа ФТС России от 30 июля 2015 г. № 1526)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Уханов Алексей Игоревич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5358CC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8CC">
              <w:rPr>
                <w:rFonts w:ascii="Times New Roman" w:hAnsi="Times New Roman" w:cs="Times New Roman"/>
                <w:sz w:val="28"/>
                <w:szCs w:val="28"/>
              </w:rPr>
              <w:t xml:space="preserve">главный государственный таможенный инспектор отдела свободных таможенных зон </w:t>
            </w:r>
            <w:proofErr w:type="spellStart"/>
            <w:r w:rsidRPr="005358CC">
              <w:rPr>
                <w:rFonts w:ascii="Times New Roman" w:hAnsi="Times New Roman" w:cs="Times New Roman"/>
                <w:sz w:val="28"/>
                <w:szCs w:val="28"/>
              </w:rPr>
              <w:t>ГУОТОиТК</w:t>
            </w:r>
            <w:proofErr w:type="spellEnd"/>
            <w:r w:rsidRPr="005358CC">
              <w:rPr>
                <w:rFonts w:ascii="Times New Roman" w:hAnsi="Times New Roman" w:cs="Times New Roman"/>
                <w:sz w:val="28"/>
                <w:szCs w:val="28"/>
              </w:rPr>
              <w:t xml:space="preserve">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75 00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UkhanovAI@ca.customs.ru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6"/>
        <w:gridCol w:w="4907"/>
        <w:gridCol w:w="49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Подпункт а) пункта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утвержденных постановлением Правительства Российской Федерации от 17.12.12 № 1318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Указа Президента Российской Федерации от 15 января 2016 г. № 12 и в целях реализации положений статьи 25 Федерального закона от 13 июля 2015 г. № 212-ФЗ "О свободном порте Владивосток" Министерством финансов подготовлен проект акта, определяющий порядок и технологии совершения таможенных операций при перемещении товаров через границы участков свободного порта Владивосток. Указанный проект акта, по сути, является </w:t>
            </w:r>
            <w:r w:rsidRPr="00253E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переизданием приказа ФТС России от 30 июля 2015 г. № 1526 с учетом создания свободного порта Владивосток. Соответственно, ФТС России параллельно ведется работа по отмене приказа от 30 июля 2015 г. № 1526.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Владивосток, может сложиться ситуация с дублированием норм (приказ ФТС России от 30 июля 2015 г. № 1526)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Возможность дублирования норм (приказ ФТС России от 30 июля 2015 г. № 1526)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Проблема не может быть решена без вмешательства со стороны государства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5358CC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8CC">
              <w:rPr>
                <w:rFonts w:ascii="Times New Roman" w:hAnsi="Times New Roman" w:cs="Times New Roman"/>
                <w:sz w:val="28"/>
                <w:szCs w:val="28"/>
              </w:rPr>
              <w:t>Исключение возможности дублирования норм (приказ ФТС России от 30 июля 2015 г. № 1526) в случае издания акта Минфина России, определяющего порядок и технологии совершения таможенных операций при перемещении товаров через границы участков свободного порта Владивосток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принципам </w:t>
            </w:r>
            <w:r w:rsidRPr="00AB4C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9817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Предлагается исключить дублирование норм путем отмены приказа ФТС России от 30 июля 2015 г. № 1526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Предлагаемый способ решения проблемы прямо предусмотрен действующим законодательством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65"/>
        <w:gridCol w:w="4198"/>
        <w:gridCol w:w="870"/>
        <w:gridCol w:w="47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8CC">
              <w:rPr>
                <w:rFonts w:ascii="Times New Roman" w:hAnsi="Times New Roman" w:cs="Times New Roman"/>
                <w:sz w:val="28"/>
                <w:szCs w:val="28"/>
              </w:rPr>
              <w:t>Резиденты территорий опережающего социально-экономического развития, должностные лица таможенных органов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Круг лиц не ограничен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5341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Риски не выявлены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5"/>
        <w:gridCol w:w="1312"/>
        <w:gridCol w:w="2047"/>
        <w:gridCol w:w="2010"/>
        <w:gridCol w:w="2258"/>
        <w:gridCol w:w="2260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4548"/>
        <w:gridCol w:w="649"/>
        <w:gridCol w:w="579"/>
        <w:gridCol w:w="4113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Второе полугодие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regulation.gov.ru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10.05.2016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23.05.2016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Сведения не представлены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Сведения не представлены, структурные подразделения не представлены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7601"/>
        <w:gridCol w:w="2288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5358CC" w:rsidRDefault="005358CC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Pr="005358CC" w:rsidRDefault="00466BB9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</w:t>
            </w:r>
            <w:proofErr w:type="gram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="005358CC">
              <w:rPr>
                <w:rFonts w:ascii="Times New Roman" w:hAnsi="Times New Roman" w:cs="Times New Roman"/>
                <w:sz w:val="28"/>
                <w:szCs w:val="28"/>
              </w:rPr>
              <w:t>акторы не выявлены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3"/>
        <w:gridCol w:w="9889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Pr="005358CC" w:rsidRDefault="00C23E8D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 w:rsidRPr="005358CC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Pr="005358CC" w:rsidRDefault="00C23E8D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---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92"/>
        <w:gridCol w:w="1810"/>
        <w:gridCol w:w="8080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Pr="005358CC" w:rsidRDefault="00A335AF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regulation</w:t>
            </w:r>
            <w:r w:rsidR="005358CC" w:rsidRPr="005358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5358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="005358CC" w:rsidRPr="005358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5358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5358CC" w:rsidRDefault="005358CC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25.05.2016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5358CC" w:rsidRDefault="005358CC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07.06.2016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Pr="0089208D" w:rsidRDefault="00F70CBD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Pr="0089208D" w:rsidRDefault="006B2A6F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лицах, представивших </w:t>
            </w:r>
            <w:proofErr w:type="spellStart"/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gramStart"/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358CC">
              <w:rPr>
                <w:rFonts w:ascii="Times New Roman" w:hAnsi="Times New Roman" w:cs="Times New Roman"/>
                <w:sz w:val="28"/>
                <w:szCs w:val="28"/>
              </w:rPr>
              <w:t>редложения</w:t>
            </w:r>
            <w:proofErr w:type="spellEnd"/>
            <w:r w:rsidR="005358CC"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представлены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Pr="0089208D" w:rsidRDefault="006B2A6F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разработчика, рассмотревших предоставленные </w:t>
            </w:r>
            <w:proofErr w:type="spellStart"/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  <w:proofErr w:type="gramStart"/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358CC">
              <w:rPr>
                <w:rFonts w:ascii="Times New Roman" w:hAnsi="Times New Roman" w:cs="Times New Roman"/>
                <w:sz w:val="28"/>
                <w:szCs w:val="28"/>
              </w:rPr>
              <w:t>редложения</w:t>
            </w:r>
            <w:proofErr w:type="spellEnd"/>
            <w:r w:rsidR="005358CC">
              <w:rPr>
                <w:rFonts w:ascii="Times New Roman" w:hAnsi="Times New Roman" w:cs="Times New Roman"/>
                <w:sz w:val="28"/>
                <w:szCs w:val="28"/>
              </w:rPr>
              <w:t xml:space="preserve"> не представлены, структурные подразделения не привлекались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Pr="0089208D" w:rsidRDefault="006B2A6F" w:rsidP="005358C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358CC">
              <w:rPr>
                <w:rFonts w:ascii="Times New Roman" w:hAnsi="Times New Roman" w:cs="Times New Roman"/>
                <w:sz w:val="28"/>
                <w:szCs w:val="28"/>
              </w:rPr>
              <w:t>---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5"/>
        <w:gridCol w:w="2606"/>
        <w:gridCol w:w="2431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5358CC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Морозенков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5358CC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2D38F5" w:rsidRPr="002D38F5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3C9" w:rsidRDefault="00BC63C9" w:rsidP="00EA7CC1">
      <w:pPr>
        <w:spacing w:after="0" w:line="240" w:lineRule="auto"/>
      </w:pPr>
      <w:r>
        <w:separator/>
      </w:r>
    </w:p>
  </w:endnote>
  <w:end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3C9" w:rsidRDefault="00BC63C9" w:rsidP="00EA7CC1">
      <w:pPr>
        <w:spacing w:after="0" w:line="240" w:lineRule="auto"/>
      </w:pPr>
      <w:r>
        <w:separator/>
      </w:r>
    </w:p>
  </w:footnote>
  <w:foot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8CC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358C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F3694-5E6A-4B92-893E-8330D73C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1947</Words>
  <Characters>11101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Уханов Алексей Игоревич</cp:lastModifiedBy>
  <cp:revision>6</cp:revision>
  <dcterms:created xsi:type="dcterms:W3CDTF">2015-12-21T11:04:00Z</dcterms:created>
  <dcterms:modified xsi:type="dcterms:W3CDTF">2016-06-15T08:12:00Z</dcterms:modified>
</cp:coreProperties>
</file>