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86" w:rsidRPr="00332986" w:rsidRDefault="00332986" w:rsidP="0033298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32986">
        <w:rPr>
          <w:rFonts w:ascii="Times New Roman" w:hAnsi="Times New Roman"/>
          <w:b/>
          <w:sz w:val="28"/>
          <w:szCs w:val="28"/>
        </w:rPr>
        <w:t>Сводка предложений по итогам общественного обсуждения</w:t>
      </w:r>
    </w:p>
    <w:p w:rsidR="00332986" w:rsidRPr="00332986" w:rsidRDefault="00332986" w:rsidP="0033298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32986">
        <w:rPr>
          <w:rFonts w:ascii="Times New Roman" w:hAnsi="Times New Roman"/>
          <w:b/>
          <w:sz w:val="28"/>
          <w:szCs w:val="28"/>
        </w:rPr>
        <w:t>проекта приказа ФТС России «О внесении изменений в приказ ФТС России</w:t>
      </w:r>
    </w:p>
    <w:p w:rsidR="0057094F" w:rsidRPr="00332986" w:rsidRDefault="00332986" w:rsidP="0033298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32986">
        <w:rPr>
          <w:rFonts w:ascii="Times New Roman" w:hAnsi="Times New Roman"/>
          <w:b/>
          <w:sz w:val="28"/>
          <w:szCs w:val="28"/>
        </w:rPr>
        <w:t xml:space="preserve"> от 9 февраля 2015 г. № 207» на официальном сайте </w:t>
      </w:r>
      <w:r w:rsidRPr="00332986">
        <w:rPr>
          <w:rFonts w:ascii="Times New Roman" w:hAnsi="Times New Roman"/>
          <w:b/>
          <w:sz w:val="28"/>
          <w:szCs w:val="28"/>
          <w:lang w:val="en-US"/>
        </w:rPr>
        <w:t>regulation</w:t>
      </w:r>
      <w:r w:rsidRPr="00332986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332986">
        <w:rPr>
          <w:rFonts w:ascii="Times New Roman" w:hAnsi="Times New Roman"/>
          <w:b/>
          <w:sz w:val="28"/>
          <w:szCs w:val="28"/>
          <w:lang w:val="en-US"/>
        </w:rPr>
        <w:t>gov</w:t>
      </w:r>
      <w:proofErr w:type="spellEnd"/>
      <w:r w:rsidRPr="00332986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332986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</w:p>
    <w:p w:rsidR="00332986" w:rsidRDefault="00332986" w:rsidP="00332986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332986" w:rsidRDefault="00332986" w:rsidP="00BA431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подпунктом «б» пункта 3 Правил </w:t>
      </w:r>
      <w:r w:rsidRPr="00332986">
        <w:rPr>
          <w:rFonts w:ascii="Times New Roman" w:hAnsi="Times New Roman"/>
          <w:sz w:val="28"/>
          <w:szCs w:val="28"/>
        </w:rPr>
        <w:t>раскрытия федеральными органами исполнительной власти информации о подготовке проектов нормативных правовых актов и результатах их общественного обсуждения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32986">
        <w:rPr>
          <w:rFonts w:ascii="Times New Roman" w:hAnsi="Times New Roman"/>
          <w:sz w:val="28"/>
          <w:szCs w:val="28"/>
        </w:rPr>
        <w:t>утв</w:t>
      </w:r>
      <w:r>
        <w:rPr>
          <w:rFonts w:ascii="Times New Roman" w:hAnsi="Times New Roman"/>
          <w:sz w:val="28"/>
          <w:szCs w:val="28"/>
        </w:rPr>
        <w:t>ержденных</w:t>
      </w:r>
      <w:r w:rsidRPr="00332986">
        <w:rPr>
          <w:rFonts w:ascii="Times New Roman" w:hAnsi="Times New Roman"/>
          <w:sz w:val="28"/>
          <w:szCs w:val="28"/>
        </w:rPr>
        <w:t xml:space="preserve"> постановлением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332986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</w:t>
      </w:r>
      <w:r w:rsidR="00353494">
        <w:rPr>
          <w:rFonts w:ascii="Times New Roman" w:hAnsi="Times New Roman"/>
          <w:sz w:val="28"/>
          <w:szCs w:val="28"/>
        </w:rPr>
        <w:t>ации от 25 августа 2012 г. № 851,</w:t>
      </w:r>
      <w:r w:rsidR="00C311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="0057094F" w:rsidRPr="0057094F">
        <w:rPr>
          <w:rFonts w:ascii="Times New Roman" w:hAnsi="Times New Roman"/>
          <w:sz w:val="28"/>
          <w:szCs w:val="28"/>
        </w:rPr>
        <w:t>а официальном сайте</w:t>
      </w:r>
      <w:r w:rsidR="00353494">
        <w:rPr>
          <w:rFonts w:ascii="Times New Roman" w:hAnsi="Times New Roman"/>
          <w:sz w:val="28"/>
          <w:szCs w:val="28"/>
        </w:rPr>
        <w:t xml:space="preserve"> </w:t>
      </w:r>
      <w:r w:rsidR="0057094F" w:rsidRPr="0057094F">
        <w:rPr>
          <w:rFonts w:ascii="Times New Roman" w:hAnsi="Times New Roman"/>
          <w:sz w:val="28"/>
          <w:szCs w:val="28"/>
          <w:lang w:val="en-US"/>
        </w:rPr>
        <w:t>regulation</w:t>
      </w:r>
      <w:r w:rsidR="0057094F" w:rsidRPr="0057094F">
        <w:rPr>
          <w:rFonts w:ascii="Times New Roman" w:hAnsi="Times New Roman"/>
          <w:sz w:val="28"/>
          <w:szCs w:val="28"/>
        </w:rPr>
        <w:t>.</w:t>
      </w:r>
      <w:proofErr w:type="spellStart"/>
      <w:r w:rsidR="0057094F" w:rsidRPr="0057094F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="0057094F" w:rsidRPr="0057094F">
        <w:rPr>
          <w:rFonts w:ascii="Times New Roman" w:hAnsi="Times New Roman"/>
          <w:sz w:val="28"/>
          <w:szCs w:val="28"/>
        </w:rPr>
        <w:t>.</w:t>
      </w:r>
      <w:proofErr w:type="spellStart"/>
      <w:r w:rsidR="0057094F" w:rsidRPr="0057094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353494">
        <w:rPr>
          <w:rFonts w:ascii="Times New Roman" w:hAnsi="Times New Roman"/>
          <w:sz w:val="28"/>
          <w:szCs w:val="28"/>
        </w:rPr>
        <w:t xml:space="preserve"> </w:t>
      </w:r>
      <w:r w:rsidR="00353494">
        <w:rPr>
          <w:rFonts w:ascii="Times New Roman" w:hAnsi="Times New Roman"/>
          <w:sz w:val="28"/>
          <w:szCs w:val="28"/>
        </w:rPr>
        <w:br/>
        <w:t xml:space="preserve">15 марта 2016 года </w:t>
      </w:r>
      <w:r>
        <w:rPr>
          <w:rFonts w:ascii="Times New Roman" w:hAnsi="Times New Roman"/>
          <w:sz w:val="28"/>
          <w:szCs w:val="28"/>
        </w:rPr>
        <w:t xml:space="preserve">для проведения общественного обсуждения </w:t>
      </w:r>
      <w:r w:rsidR="00BA431F">
        <w:rPr>
          <w:rFonts w:ascii="Times New Roman" w:hAnsi="Times New Roman"/>
          <w:sz w:val="28"/>
          <w:szCs w:val="28"/>
        </w:rPr>
        <w:t xml:space="preserve">был размещен проект приказа ФТС России </w:t>
      </w:r>
      <w:r w:rsidR="00BA431F" w:rsidRPr="00BA431F">
        <w:rPr>
          <w:rFonts w:ascii="Times New Roman" w:hAnsi="Times New Roman"/>
          <w:sz w:val="28"/>
          <w:szCs w:val="28"/>
        </w:rPr>
        <w:t>«О внесении изменений в</w:t>
      </w:r>
      <w:proofErr w:type="gramEnd"/>
      <w:r w:rsidR="00BA431F" w:rsidRPr="00BA431F">
        <w:rPr>
          <w:rFonts w:ascii="Times New Roman" w:hAnsi="Times New Roman"/>
          <w:sz w:val="28"/>
          <w:szCs w:val="28"/>
        </w:rPr>
        <w:t xml:space="preserve"> приказ ФТС России</w:t>
      </w:r>
      <w:r w:rsidR="00353494">
        <w:rPr>
          <w:rFonts w:ascii="Times New Roman" w:hAnsi="Times New Roman"/>
          <w:sz w:val="28"/>
          <w:szCs w:val="28"/>
        </w:rPr>
        <w:br/>
      </w:r>
      <w:r w:rsidR="00BA431F">
        <w:rPr>
          <w:rFonts w:ascii="Times New Roman" w:hAnsi="Times New Roman"/>
          <w:sz w:val="28"/>
          <w:szCs w:val="28"/>
        </w:rPr>
        <w:t xml:space="preserve"> </w:t>
      </w:r>
      <w:r w:rsidR="00BA431F" w:rsidRPr="00BA431F">
        <w:rPr>
          <w:rFonts w:ascii="Times New Roman" w:hAnsi="Times New Roman"/>
          <w:sz w:val="28"/>
          <w:szCs w:val="28"/>
        </w:rPr>
        <w:t>от 9 февраля 2015 г. № 207»</w:t>
      </w:r>
      <w:r w:rsidR="00BA431F">
        <w:rPr>
          <w:rFonts w:ascii="Times New Roman" w:hAnsi="Times New Roman"/>
          <w:sz w:val="28"/>
          <w:szCs w:val="28"/>
        </w:rPr>
        <w:t>.</w:t>
      </w:r>
    </w:p>
    <w:p w:rsidR="00AA6E8B" w:rsidRDefault="005B38D6" w:rsidP="00BA431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адрес разработчика </w:t>
      </w:r>
      <w:r w:rsidR="00332986">
        <w:rPr>
          <w:rFonts w:ascii="Times New Roman" w:hAnsi="Times New Roman"/>
          <w:sz w:val="28"/>
          <w:szCs w:val="28"/>
        </w:rPr>
        <w:t>15 марта 2016 г</w:t>
      </w:r>
      <w:r w:rsidR="00916B5C">
        <w:rPr>
          <w:rFonts w:ascii="Times New Roman" w:hAnsi="Times New Roman"/>
          <w:sz w:val="28"/>
          <w:szCs w:val="28"/>
        </w:rPr>
        <w:t>ода</w:t>
      </w:r>
      <w:r w:rsidR="00332986">
        <w:rPr>
          <w:rFonts w:ascii="Times New Roman" w:hAnsi="Times New Roman"/>
          <w:sz w:val="28"/>
          <w:szCs w:val="28"/>
        </w:rPr>
        <w:t xml:space="preserve"> в </w:t>
      </w:r>
      <w:r w:rsidR="00332986" w:rsidRPr="0057094F">
        <w:rPr>
          <w:rFonts w:ascii="Times New Roman" w:hAnsi="Times New Roman"/>
          <w:sz w:val="28"/>
          <w:szCs w:val="28"/>
        </w:rPr>
        <w:t>13:55</w:t>
      </w:r>
      <w:r>
        <w:rPr>
          <w:rFonts w:ascii="Times New Roman" w:hAnsi="Times New Roman"/>
          <w:sz w:val="28"/>
          <w:szCs w:val="28"/>
        </w:rPr>
        <w:t xml:space="preserve"> </w:t>
      </w:r>
      <w:r w:rsidR="00332986">
        <w:rPr>
          <w:rFonts w:ascii="Times New Roman" w:hAnsi="Times New Roman"/>
          <w:sz w:val="28"/>
          <w:szCs w:val="28"/>
        </w:rPr>
        <w:t>поступило предложение</w:t>
      </w:r>
      <w:r>
        <w:rPr>
          <w:rFonts w:ascii="Times New Roman" w:hAnsi="Times New Roman"/>
          <w:sz w:val="28"/>
          <w:szCs w:val="28"/>
        </w:rPr>
        <w:br/>
      </w:r>
      <w:r w:rsidR="00332986">
        <w:rPr>
          <w:rFonts w:ascii="Times New Roman" w:hAnsi="Times New Roman"/>
          <w:sz w:val="28"/>
          <w:szCs w:val="28"/>
        </w:rPr>
        <w:t xml:space="preserve">от </w:t>
      </w:r>
      <w:r w:rsidR="0057094F" w:rsidRPr="0057094F">
        <w:rPr>
          <w:rFonts w:ascii="Times New Roman" w:hAnsi="Times New Roman"/>
          <w:sz w:val="28"/>
          <w:szCs w:val="28"/>
        </w:rPr>
        <w:t>Румянцев</w:t>
      </w:r>
      <w:r w:rsidR="00332986">
        <w:rPr>
          <w:rFonts w:ascii="Times New Roman" w:hAnsi="Times New Roman"/>
          <w:sz w:val="28"/>
          <w:szCs w:val="28"/>
        </w:rPr>
        <w:t>а</w:t>
      </w:r>
      <w:r w:rsidR="0057094F" w:rsidRPr="0057094F">
        <w:rPr>
          <w:rFonts w:ascii="Times New Roman" w:hAnsi="Times New Roman"/>
          <w:sz w:val="28"/>
          <w:szCs w:val="28"/>
        </w:rPr>
        <w:t xml:space="preserve"> Александр</w:t>
      </w:r>
      <w:r w:rsidR="00332986">
        <w:rPr>
          <w:rFonts w:ascii="Times New Roman" w:hAnsi="Times New Roman"/>
          <w:sz w:val="28"/>
          <w:szCs w:val="28"/>
        </w:rPr>
        <w:t>а</w:t>
      </w:r>
      <w:r w:rsidR="0057094F" w:rsidRPr="0057094F">
        <w:rPr>
          <w:rFonts w:ascii="Times New Roman" w:hAnsi="Times New Roman"/>
          <w:sz w:val="28"/>
          <w:szCs w:val="28"/>
        </w:rPr>
        <w:t xml:space="preserve"> Александрович</w:t>
      </w:r>
      <w:r w:rsidR="00332986">
        <w:rPr>
          <w:rFonts w:ascii="Times New Roman" w:hAnsi="Times New Roman"/>
          <w:sz w:val="28"/>
          <w:szCs w:val="28"/>
        </w:rPr>
        <w:t>а:</w:t>
      </w:r>
      <w:r w:rsidR="00BA431F">
        <w:rPr>
          <w:rFonts w:ascii="Times New Roman" w:hAnsi="Times New Roman"/>
          <w:sz w:val="28"/>
          <w:szCs w:val="28"/>
        </w:rPr>
        <w:t xml:space="preserve"> </w:t>
      </w:r>
      <w:r w:rsidR="00332986">
        <w:rPr>
          <w:rFonts w:ascii="Times New Roman" w:hAnsi="Times New Roman"/>
          <w:sz w:val="28"/>
          <w:szCs w:val="28"/>
        </w:rPr>
        <w:t>«Очень интересное предложение!»</w:t>
      </w:r>
      <w:r w:rsidR="00BA431F">
        <w:rPr>
          <w:rFonts w:ascii="Times New Roman" w:hAnsi="Times New Roman"/>
          <w:sz w:val="28"/>
          <w:szCs w:val="28"/>
        </w:rPr>
        <w:t xml:space="preserve">. </w:t>
      </w:r>
      <w:r w:rsidR="00916B5C">
        <w:rPr>
          <w:rFonts w:ascii="Times New Roman" w:hAnsi="Times New Roman"/>
          <w:sz w:val="28"/>
          <w:szCs w:val="28"/>
        </w:rPr>
        <w:t xml:space="preserve">Контрольно-ревизионным управлением </w:t>
      </w:r>
      <w:r w:rsidR="00916B5C" w:rsidRPr="0057094F">
        <w:rPr>
          <w:rFonts w:ascii="Times New Roman" w:hAnsi="Times New Roman"/>
          <w:sz w:val="28"/>
          <w:szCs w:val="28"/>
        </w:rPr>
        <w:t>с уче</w:t>
      </w:r>
      <w:r w:rsidR="00916B5C">
        <w:rPr>
          <w:rFonts w:ascii="Times New Roman" w:hAnsi="Times New Roman"/>
          <w:sz w:val="28"/>
          <w:szCs w:val="28"/>
        </w:rPr>
        <w:t xml:space="preserve">том поступившего предложения принято </w:t>
      </w:r>
      <w:r w:rsidR="00332986">
        <w:rPr>
          <w:rFonts w:ascii="Times New Roman" w:hAnsi="Times New Roman"/>
          <w:sz w:val="28"/>
          <w:szCs w:val="28"/>
        </w:rPr>
        <w:t xml:space="preserve">решение о </w:t>
      </w:r>
      <w:r w:rsidR="00AA6E8B" w:rsidRPr="0057094F">
        <w:rPr>
          <w:rFonts w:ascii="Times New Roman" w:hAnsi="Times New Roman"/>
          <w:sz w:val="28"/>
          <w:szCs w:val="28"/>
        </w:rPr>
        <w:t>разработке проекта нормативно</w:t>
      </w:r>
      <w:r w:rsidR="00916B5C">
        <w:rPr>
          <w:rFonts w:ascii="Times New Roman" w:hAnsi="Times New Roman"/>
          <w:sz w:val="28"/>
          <w:szCs w:val="28"/>
        </w:rPr>
        <w:t>го правового акта</w:t>
      </w:r>
      <w:r w:rsidR="00916B5C">
        <w:rPr>
          <w:rFonts w:ascii="Times New Roman" w:hAnsi="Times New Roman"/>
          <w:sz w:val="28"/>
          <w:szCs w:val="28"/>
        </w:rPr>
        <w:br/>
        <w:t>без доработки.</w:t>
      </w:r>
    </w:p>
    <w:p w:rsidR="00332986" w:rsidRDefault="00332986" w:rsidP="00332986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32986" w:rsidRDefault="00332986" w:rsidP="00332986">
      <w:pPr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601"/>
        <w:gridCol w:w="356"/>
        <w:gridCol w:w="2302"/>
        <w:gridCol w:w="527"/>
        <w:gridCol w:w="644"/>
        <w:gridCol w:w="2039"/>
        <w:gridCol w:w="281"/>
        <w:gridCol w:w="1530"/>
        <w:gridCol w:w="1502"/>
      </w:tblGrid>
      <w:tr w:rsidR="000B583D" w:rsidTr="006A4E92">
        <w:tc>
          <w:tcPr>
            <w:tcW w:w="3615" w:type="dxa"/>
            <w:gridSpan w:val="4"/>
          </w:tcPr>
          <w:p w:rsidR="000B583D" w:rsidRDefault="000B583D" w:rsidP="000B583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2" w:type="dxa"/>
            <w:gridSpan w:val="2"/>
            <w:vAlign w:val="bottom"/>
          </w:tcPr>
          <w:p w:rsidR="000B583D" w:rsidRDefault="000B583D" w:rsidP="000B583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83D" w:rsidTr="006A4E92">
        <w:tc>
          <w:tcPr>
            <w:tcW w:w="3615" w:type="dxa"/>
            <w:gridSpan w:val="4"/>
          </w:tcPr>
          <w:p w:rsidR="000B583D" w:rsidRPr="000B583D" w:rsidRDefault="000B583D" w:rsidP="000B583D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</w:tcPr>
          <w:p w:rsidR="000B583D" w:rsidRPr="000B583D" w:rsidRDefault="000B583D" w:rsidP="000B583D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83" w:type="dxa"/>
            <w:gridSpan w:val="2"/>
          </w:tcPr>
          <w:p w:rsidR="000B583D" w:rsidRPr="000B583D" w:rsidRDefault="000B583D" w:rsidP="000B583D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1" w:type="dxa"/>
          </w:tcPr>
          <w:p w:rsidR="000B583D" w:rsidRPr="000B583D" w:rsidRDefault="000B583D" w:rsidP="000B583D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32" w:type="dxa"/>
            <w:gridSpan w:val="2"/>
          </w:tcPr>
          <w:p w:rsidR="000B583D" w:rsidRPr="000B583D" w:rsidRDefault="000B583D" w:rsidP="000B583D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0B583D" w:rsidTr="000B583D">
        <w:tc>
          <w:tcPr>
            <w:tcW w:w="3615" w:type="dxa"/>
            <w:gridSpan w:val="4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83D" w:rsidTr="006A4E92">
        <w:tc>
          <w:tcPr>
            <w:tcW w:w="356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56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:rsidR="000B583D" w:rsidRDefault="000B583D" w:rsidP="000B583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марта</w:t>
            </w:r>
          </w:p>
        </w:tc>
        <w:tc>
          <w:tcPr>
            <w:tcW w:w="1171" w:type="dxa"/>
            <w:gridSpan w:val="2"/>
          </w:tcPr>
          <w:p w:rsidR="000B583D" w:rsidRDefault="000B583D" w:rsidP="000B583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  <w:tc>
          <w:tcPr>
            <w:tcW w:w="2039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83D" w:rsidTr="000B583D">
        <w:tc>
          <w:tcPr>
            <w:tcW w:w="356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0B583D" w:rsidRDefault="000B583D" w:rsidP="0033298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2986" w:rsidRPr="0057094F" w:rsidRDefault="00332986" w:rsidP="00332986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B7A11" w:rsidRDefault="008B7A11">
      <w:bookmarkStart w:id="0" w:name="_GoBack"/>
      <w:bookmarkEnd w:id="0"/>
    </w:p>
    <w:sectPr w:rsidR="008B7A11" w:rsidSect="0033298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8B"/>
    <w:rsid w:val="000B583D"/>
    <w:rsid w:val="00332986"/>
    <w:rsid w:val="00353494"/>
    <w:rsid w:val="0057094F"/>
    <w:rsid w:val="005B38D6"/>
    <w:rsid w:val="006A4E92"/>
    <w:rsid w:val="008B7A11"/>
    <w:rsid w:val="00916B5C"/>
    <w:rsid w:val="00AA6E8B"/>
    <w:rsid w:val="00BA431F"/>
    <w:rsid w:val="00C311AE"/>
    <w:rsid w:val="00F6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8B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8B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EA35D-7B79-4C11-A8A8-886E5B87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Ксения Петровна</dc:creator>
  <cp:lastModifiedBy>Никитина Ксения Петровна</cp:lastModifiedBy>
  <cp:revision>2</cp:revision>
  <cp:lastPrinted>2016-04-06T08:44:00Z</cp:lastPrinted>
  <dcterms:created xsi:type="dcterms:W3CDTF">2016-04-06T12:59:00Z</dcterms:created>
  <dcterms:modified xsi:type="dcterms:W3CDTF">2016-04-06T12:59:00Z</dcterms:modified>
</cp:coreProperties>
</file>