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0" w:type="dxa"/>
        <w:tblLayout w:type="fixed"/>
        <w:tblCellMar>
          <w:left w:w="70" w:type="dxa"/>
          <w:right w:w="70" w:type="dxa"/>
        </w:tblCellMar>
        <w:tblLook w:val="0000" w:firstRow="0" w:lastRow="0" w:firstColumn="0" w:lastColumn="0" w:noHBand="0" w:noVBand="0"/>
      </w:tblPr>
      <w:tblGrid>
        <w:gridCol w:w="10065"/>
      </w:tblGrid>
      <w:tr w:rsidR="007D6F33" w:rsidTr="00E426E2">
        <w:trPr>
          <w:trHeight w:val="1424"/>
        </w:trPr>
        <w:tc>
          <w:tcPr>
            <w:tcW w:w="10065" w:type="dxa"/>
          </w:tcPr>
          <w:p w:rsidR="007D6F33" w:rsidRPr="00CC17D1" w:rsidRDefault="007D6F33" w:rsidP="00E426E2">
            <w:pPr>
              <w:pStyle w:val="2"/>
              <w:tabs>
                <w:tab w:val="center" w:pos="4962"/>
                <w:tab w:val="left" w:pos="7580"/>
              </w:tabs>
              <w:jc w:val="left"/>
              <w:rPr>
                <w:b w:val="0"/>
              </w:rPr>
            </w:pPr>
            <w:r>
              <w:rPr>
                <w:b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9.35pt;margin-top:1.4pt;width:38.3pt;height:43.2pt;z-index:251659264;visibility:visible;mso-wrap-edited:f">
                  <v:imagedata r:id="rId9" o:title=""/>
                </v:shape>
                <o:OLEObject Type="Embed" ProgID="Word.Picture.8" ShapeID="_x0000_s1026" DrawAspect="Content" ObjectID="_1520869773" r:id="rId10"/>
              </w:pict>
            </w:r>
          </w:p>
          <w:p w:rsidR="007D6F33" w:rsidRPr="00870D08" w:rsidRDefault="007D6F33" w:rsidP="00E426E2"/>
          <w:p w:rsidR="007D6F33" w:rsidRPr="0055797B" w:rsidRDefault="007D6F33" w:rsidP="00E426E2">
            <w:pPr>
              <w:tabs>
                <w:tab w:val="left" w:pos="7060"/>
              </w:tabs>
            </w:pPr>
          </w:p>
          <w:p w:rsidR="007D6F33" w:rsidRPr="00F37151" w:rsidRDefault="007D6F33" w:rsidP="00E426E2">
            <w:pPr>
              <w:rPr>
                <w:sz w:val="8"/>
                <w:szCs w:val="8"/>
                <w:lang w:val="en-US"/>
              </w:rPr>
            </w:pPr>
          </w:p>
          <w:p w:rsidR="007D6F33" w:rsidRPr="00F37151" w:rsidRDefault="007D6F33" w:rsidP="00E426E2">
            <w:pPr>
              <w:pStyle w:val="2"/>
              <w:rPr>
                <w:sz w:val="12"/>
                <w:szCs w:val="12"/>
              </w:rPr>
            </w:pPr>
          </w:p>
          <w:p w:rsidR="007D6F33" w:rsidRDefault="007D6F33" w:rsidP="00E426E2">
            <w:pPr>
              <w:pStyle w:val="2"/>
              <w:rPr>
                <w:sz w:val="26"/>
                <w:szCs w:val="26"/>
              </w:rPr>
            </w:pPr>
            <w:r w:rsidRPr="00DA680F">
              <w:rPr>
                <w:sz w:val="26"/>
                <w:szCs w:val="26"/>
              </w:rPr>
              <w:t>Ф Е Д Е Р А Л Ь Н А Я   Т А М О Ж Е Н Н А Я   С Л У Ж Б А</w:t>
            </w:r>
          </w:p>
          <w:p w:rsidR="007D6F33" w:rsidRPr="0074621F" w:rsidRDefault="007D6F33" w:rsidP="00E426E2">
            <w:pPr>
              <w:jc w:val="center"/>
              <w:rPr>
                <w:sz w:val="8"/>
                <w:szCs w:val="8"/>
              </w:rPr>
            </w:pPr>
          </w:p>
          <w:p w:rsidR="007D6F33" w:rsidRPr="00DA680F" w:rsidRDefault="007D6F33" w:rsidP="00E426E2">
            <w:pPr>
              <w:pStyle w:val="2"/>
              <w:rPr>
                <w:sz w:val="12"/>
                <w:szCs w:val="12"/>
              </w:rPr>
            </w:pPr>
            <w:r w:rsidRPr="00101AEE">
              <w:rPr>
                <w:spacing w:val="20"/>
                <w:sz w:val="26"/>
                <w:szCs w:val="26"/>
              </w:rPr>
              <w:t>(ФТС РОССИИ)</w:t>
            </w:r>
          </w:p>
        </w:tc>
      </w:tr>
    </w:tbl>
    <w:p w:rsidR="007D6F33" w:rsidRPr="0028679C" w:rsidRDefault="007D6F33" w:rsidP="007D6F33">
      <w:pPr>
        <w:jc w:val="center"/>
        <w:rPr>
          <w:sz w:val="16"/>
          <w:szCs w:val="16"/>
        </w:rPr>
      </w:pPr>
    </w:p>
    <w:p w:rsidR="007D6F33" w:rsidRDefault="007D6F33" w:rsidP="007D6F33">
      <w:pPr>
        <w:pStyle w:val="2"/>
      </w:pPr>
      <w:r>
        <w:t>П Р И К А З</w:t>
      </w:r>
    </w:p>
    <w:tbl>
      <w:tblPr>
        <w:tblW w:w="5000" w:type="pct"/>
        <w:tblBorders>
          <w:insideH w:val="single" w:sz="4" w:space="0" w:color="auto"/>
        </w:tblBorders>
        <w:tblLayout w:type="fixed"/>
        <w:tblCellMar>
          <w:left w:w="0" w:type="dxa"/>
          <w:right w:w="0" w:type="dxa"/>
        </w:tblCellMar>
        <w:tblLook w:val="01E0" w:firstRow="1" w:lastRow="1" w:firstColumn="1" w:lastColumn="1" w:noHBand="0" w:noVBand="0"/>
      </w:tblPr>
      <w:tblGrid>
        <w:gridCol w:w="2836"/>
        <w:gridCol w:w="4311"/>
        <w:gridCol w:w="342"/>
        <w:gridCol w:w="2432"/>
      </w:tblGrid>
      <w:tr w:rsidR="007D6F33" w:rsidTr="00E426E2">
        <w:tc>
          <w:tcPr>
            <w:tcW w:w="2835" w:type="dxa"/>
            <w:tcBorders>
              <w:top w:val="nil"/>
              <w:bottom w:val="single" w:sz="4" w:space="0" w:color="auto"/>
            </w:tcBorders>
            <w:vAlign w:val="bottom"/>
          </w:tcPr>
          <w:p w:rsidR="007D6F33" w:rsidRPr="00A35572" w:rsidRDefault="007D6F33" w:rsidP="00E426E2">
            <w:pPr>
              <w:jc w:val="center"/>
              <w:rPr>
                <w:sz w:val="28"/>
                <w:szCs w:val="28"/>
                <w:lang w:val="en-US"/>
              </w:rPr>
            </w:pPr>
          </w:p>
        </w:tc>
        <w:tc>
          <w:tcPr>
            <w:tcW w:w="4309" w:type="dxa"/>
            <w:vAlign w:val="bottom"/>
          </w:tcPr>
          <w:p w:rsidR="007D6F33" w:rsidRPr="00E71C94" w:rsidRDefault="007D6F33" w:rsidP="00E426E2">
            <w:pPr>
              <w:rPr>
                <w:sz w:val="28"/>
                <w:szCs w:val="28"/>
                <w:lang w:val="en-US"/>
              </w:rPr>
            </w:pPr>
            <w:r>
              <w:rPr>
                <w:sz w:val="28"/>
                <w:szCs w:val="28"/>
              </w:rPr>
              <w:t xml:space="preserve"> </w:t>
            </w:r>
          </w:p>
        </w:tc>
        <w:tc>
          <w:tcPr>
            <w:tcW w:w="342" w:type="dxa"/>
            <w:vAlign w:val="bottom"/>
          </w:tcPr>
          <w:p w:rsidR="007D6F33" w:rsidRDefault="007D6F33" w:rsidP="00E426E2">
            <w:pPr>
              <w:jc w:val="center"/>
              <w:rPr>
                <w:sz w:val="28"/>
                <w:szCs w:val="28"/>
              </w:rPr>
            </w:pPr>
            <w:r>
              <w:rPr>
                <w:sz w:val="28"/>
                <w:szCs w:val="28"/>
              </w:rPr>
              <w:t>№</w:t>
            </w:r>
          </w:p>
        </w:tc>
        <w:tc>
          <w:tcPr>
            <w:tcW w:w="2431" w:type="dxa"/>
            <w:tcBorders>
              <w:top w:val="nil"/>
              <w:bottom w:val="single" w:sz="6" w:space="0" w:color="auto"/>
            </w:tcBorders>
            <w:vAlign w:val="bottom"/>
          </w:tcPr>
          <w:p w:rsidR="007D6F33" w:rsidRDefault="007D6F33" w:rsidP="00E426E2">
            <w:pPr>
              <w:jc w:val="center"/>
              <w:rPr>
                <w:sz w:val="28"/>
                <w:szCs w:val="28"/>
              </w:rPr>
            </w:pPr>
          </w:p>
        </w:tc>
      </w:tr>
    </w:tbl>
    <w:p w:rsidR="007D6F33" w:rsidRDefault="007D6F33" w:rsidP="007D6F33">
      <w:pPr>
        <w:jc w:val="center"/>
        <w:rPr>
          <w:sz w:val="22"/>
        </w:rPr>
      </w:pPr>
      <w:r>
        <w:rPr>
          <w:sz w:val="24"/>
        </w:rPr>
        <w:t>Москва</w:t>
      </w:r>
    </w:p>
    <w:p w:rsidR="007D6F33" w:rsidRPr="00F82C27" w:rsidRDefault="007D6F33" w:rsidP="007D6F33">
      <w:pPr>
        <w:rPr>
          <w:sz w:val="16"/>
          <w:szCs w:val="16"/>
        </w:rPr>
      </w:pPr>
    </w:p>
    <w:p w:rsidR="007D6F33" w:rsidRPr="00AF029F" w:rsidRDefault="007D6F33" w:rsidP="007D6F33">
      <w:pPr>
        <w:jc w:val="center"/>
        <w:rPr>
          <w:b/>
          <w:sz w:val="28"/>
        </w:rPr>
      </w:pPr>
      <w:r w:rsidRPr="00AF029F">
        <w:rPr>
          <w:b/>
          <w:sz w:val="28"/>
        </w:rPr>
        <w:t xml:space="preserve">Об утверждении Административного регламента Федеральной таможенной службы по </w:t>
      </w:r>
      <w:r>
        <w:rPr>
          <w:b/>
          <w:sz w:val="28"/>
        </w:rPr>
        <w:t xml:space="preserve">исполнению </w:t>
      </w:r>
      <w:r w:rsidRPr="00AF029F">
        <w:rPr>
          <w:b/>
          <w:sz w:val="28"/>
        </w:rPr>
        <w:t xml:space="preserve">государственной </w:t>
      </w:r>
      <w:r>
        <w:rPr>
          <w:b/>
          <w:sz w:val="28"/>
        </w:rPr>
        <w:t xml:space="preserve">функции </w:t>
      </w:r>
      <w:r w:rsidRPr="00AD6A9E">
        <w:rPr>
          <w:b/>
          <w:sz w:val="28"/>
          <w:szCs w:val="28"/>
        </w:rPr>
        <w:t>п</w:t>
      </w:r>
      <w:r>
        <w:rPr>
          <w:b/>
          <w:sz w:val="28"/>
          <w:szCs w:val="28"/>
        </w:rPr>
        <w:t>о совершению</w:t>
      </w:r>
      <w:r w:rsidRPr="00AD6A9E">
        <w:rPr>
          <w:b/>
          <w:sz w:val="28"/>
          <w:szCs w:val="28"/>
        </w:rPr>
        <w:t xml:space="preserve"> таможенных операций и</w:t>
      </w:r>
      <w:r w:rsidRPr="00AD6A9E">
        <w:rPr>
          <w:b/>
          <w:sz w:val="28"/>
        </w:rPr>
        <w:t xml:space="preserve"> осуществлени</w:t>
      </w:r>
      <w:r>
        <w:rPr>
          <w:b/>
          <w:sz w:val="28"/>
        </w:rPr>
        <w:t>ю</w:t>
      </w:r>
      <w:r w:rsidRPr="00AD6A9E">
        <w:rPr>
          <w:b/>
          <w:sz w:val="28"/>
        </w:rPr>
        <w:t xml:space="preserve"> таможенного контроля при прибытии товаров</w:t>
      </w:r>
      <w:r>
        <w:rPr>
          <w:b/>
          <w:sz w:val="28"/>
        </w:rPr>
        <w:t>, перемещаемых железнодорожным транспортом,</w:t>
      </w:r>
      <w:r w:rsidRPr="00AD6A9E">
        <w:rPr>
          <w:b/>
          <w:sz w:val="28"/>
        </w:rPr>
        <w:t xml:space="preserve"> на таможенную территорию </w:t>
      </w:r>
      <w:r w:rsidRPr="00444ABC">
        <w:rPr>
          <w:b/>
          <w:sz w:val="28"/>
          <w:szCs w:val="28"/>
        </w:rPr>
        <w:t xml:space="preserve">Евразийского экономического союза </w:t>
      </w:r>
      <w:r w:rsidRPr="00AD6A9E">
        <w:rPr>
          <w:b/>
          <w:sz w:val="28"/>
        </w:rPr>
        <w:t xml:space="preserve"> либо убытии</w:t>
      </w:r>
      <w:r w:rsidRPr="00AD6A9E">
        <w:rPr>
          <w:b/>
          <w:sz w:val="28"/>
          <w:szCs w:val="28"/>
        </w:rPr>
        <w:t xml:space="preserve"> товаров</w:t>
      </w:r>
      <w:r>
        <w:rPr>
          <w:b/>
          <w:sz w:val="28"/>
          <w:szCs w:val="28"/>
        </w:rPr>
        <w:t>, перемещаемых железнодорожным транспортом,</w:t>
      </w:r>
      <w:r w:rsidRPr="00AD6A9E">
        <w:rPr>
          <w:b/>
          <w:sz w:val="28"/>
          <w:szCs w:val="28"/>
        </w:rPr>
        <w:t xml:space="preserve"> с таможенной территории</w:t>
      </w:r>
      <w:r>
        <w:rPr>
          <w:b/>
          <w:sz w:val="28"/>
          <w:szCs w:val="28"/>
        </w:rPr>
        <w:t xml:space="preserve"> </w:t>
      </w:r>
      <w:r w:rsidRPr="00AE66CE">
        <w:rPr>
          <w:b/>
          <w:sz w:val="28"/>
          <w:szCs w:val="28"/>
        </w:rPr>
        <w:t xml:space="preserve">Евразийского экономического союза  </w:t>
      </w:r>
    </w:p>
    <w:tbl>
      <w:tblPr>
        <w:tblW w:w="4400" w:type="dxa"/>
        <w:tblLayout w:type="fixed"/>
        <w:tblCellMar>
          <w:left w:w="0" w:type="dxa"/>
          <w:right w:w="0" w:type="dxa"/>
        </w:tblCellMar>
        <w:tblLook w:val="0000" w:firstRow="0" w:lastRow="0" w:firstColumn="0" w:lastColumn="0" w:noHBand="0" w:noVBand="0"/>
      </w:tblPr>
      <w:tblGrid>
        <w:gridCol w:w="4400"/>
      </w:tblGrid>
      <w:tr w:rsidR="007D6F33" w:rsidRPr="00F82C27" w:rsidTr="00E426E2">
        <w:trPr>
          <w:cantSplit/>
          <w:trHeight w:val="282"/>
        </w:trPr>
        <w:tc>
          <w:tcPr>
            <w:tcW w:w="4400" w:type="dxa"/>
          </w:tcPr>
          <w:p w:rsidR="007D6F33" w:rsidRPr="00F82C27" w:rsidRDefault="007D6F33" w:rsidP="007D6F33">
            <w:pPr>
              <w:ind w:left="-567" w:right="-427" w:firstLine="709"/>
              <w:jc w:val="center"/>
              <w:rPr>
                <w:b/>
                <w:sz w:val="12"/>
                <w:szCs w:val="12"/>
              </w:rPr>
            </w:pPr>
          </w:p>
        </w:tc>
      </w:tr>
    </w:tbl>
    <w:p w:rsidR="007D6F33" w:rsidRPr="00A0710F" w:rsidRDefault="007D6F33" w:rsidP="007D6F33">
      <w:pPr>
        <w:pStyle w:val="20"/>
        <w:spacing w:after="0" w:line="240" w:lineRule="auto"/>
        <w:ind w:left="-567" w:right="-427" w:firstLine="709"/>
        <w:jc w:val="both"/>
        <w:rPr>
          <w:sz w:val="26"/>
          <w:szCs w:val="26"/>
        </w:rPr>
      </w:pPr>
      <w:r w:rsidRPr="00E23F61">
        <w:rPr>
          <w:sz w:val="26"/>
          <w:szCs w:val="26"/>
        </w:rPr>
        <w:tab/>
      </w:r>
      <w:r w:rsidRPr="00A0710F">
        <w:rPr>
          <w:sz w:val="26"/>
          <w:szCs w:val="26"/>
        </w:rPr>
        <w:t xml:space="preserve">В соответствии с пунктом 1 части 1 статьи 12 Федерального закона от 27 ноября 2010 г. № 311-ФЗ «О таможенном регулировании в Российской Федерации» (Собрание законодательства Российской Федерации, 2010, № 48, ст. 6252; 2011, № 27, ст. 3873, </w:t>
      </w:r>
      <w:r>
        <w:rPr>
          <w:sz w:val="26"/>
          <w:szCs w:val="26"/>
        </w:rPr>
        <w:br/>
      </w:r>
      <w:r w:rsidRPr="00A0710F">
        <w:rPr>
          <w:sz w:val="26"/>
          <w:szCs w:val="26"/>
        </w:rPr>
        <w:t>№ 29, ст. 4291, № 50, ст. 7351; 2012, № 53 (ч. I), ст. 7608; 2013, № 14,</w:t>
      </w:r>
      <w:r>
        <w:rPr>
          <w:sz w:val="26"/>
          <w:szCs w:val="26"/>
        </w:rPr>
        <w:t xml:space="preserve"> </w:t>
      </w:r>
      <w:r w:rsidRPr="00A0710F">
        <w:rPr>
          <w:sz w:val="26"/>
          <w:szCs w:val="26"/>
        </w:rPr>
        <w:t xml:space="preserve">ст. 1656, № 26, </w:t>
      </w:r>
      <w:r>
        <w:rPr>
          <w:sz w:val="26"/>
          <w:szCs w:val="26"/>
        </w:rPr>
        <w:br/>
      </w:r>
      <w:r w:rsidRPr="00A0710F">
        <w:rPr>
          <w:sz w:val="26"/>
          <w:szCs w:val="26"/>
        </w:rPr>
        <w:t>ст. 3207, № 27, ст. 3477, № 30 (ч. I), ст. 4084, № 49 (ч. I), ст. 6340, ст. 6348, № 51, ст. 6681, ст. 6682; 2014, № 11, ст. 1098, № 19, ст. 2318, ст. 2319,</w:t>
      </w:r>
      <w:r>
        <w:rPr>
          <w:sz w:val="26"/>
          <w:szCs w:val="26"/>
        </w:rPr>
        <w:t xml:space="preserve"> </w:t>
      </w:r>
      <w:r w:rsidRPr="00A0710F">
        <w:rPr>
          <w:sz w:val="26"/>
          <w:szCs w:val="26"/>
        </w:rPr>
        <w:t xml:space="preserve">ст. 2320, № 23, ст. 2928, № 48, </w:t>
      </w:r>
      <w:r>
        <w:rPr>
          <w:sz w:val="26"/>
          <w:szCs w:val="26"/>
        </w:rPr>
        <w:br/>
      </w:r>
      <w:r w:rsidRPr="00A0710F">
        <w:rPr>
          <w:sz w:val="26"/>
          <w:szCs w:val="26"/>
        </w:rPr>
        <w:t>ст. 6646; 2015, № 1 (ч. I), ст. 34, № 10, ст. 1393,</w:t>
      </w:r>
      <w:r>
        <w:rPr>
          <w:sz w:val="26"/>
          <w:szCs w:val="26"/>
        </w:rPr>
        <w:t xml:space="preserve"> </w:t>
      </w:r>
      <w:r w:rsidRPr="00A0710F">
        <w:rPr>
          <w:sz w:val="26"/>
          <w:szCs w:val="26"/>
        </w:rPr>
        <w:t xml:space="preserve">№ 14, ст. 2010, ст. 2013, ст. 2022, № 17 </w:t>
      </w:r>
      <w:r>
        <w:rPr>
          <w:sz w:val="26"/>
          <w:szCs w:val="26"/>
        </w:rPr>
        <w:br/>
      </w:r>
      <w:r w:rsidRPr="00A0710F">
        <w:rPr>
          <w:sz w:val="26"/>
          <w:szCs w:val="26"/>
        </w:rPr>
        <w:t>(ч. IV), ст. 2477, № 29 (ч. I), ст. 4339, ст.</w:t>
      </w:r>
      <w:r>
        <w:rPr>
          <w:sz w:val="26"/>
          <w:szCs w:val="26"/>
        </w:rPr>
        <w:t xml:space="preserve"> </w:t>
      </w:r>
      <w:r w:rsidRPr="00A0710F">
        <w:rPr>
          <w:sz w:val="26"/>
          <w:szCs w:val="26"/>
        </w:rPr>
        <w:t xml:space="preserve">4388), пунктом 4 Правил разработки и утверждения административных регламентов исполнения государственных функций, утвержденных постановлением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w:t>
      </w:r>
      <w:r>
        <w:rPr>
          <w:sz w:val="26"/>
          <w:szCs w:val="26"/>
        </w:rPr>
        <w:br/>
      </w:r>
      <w:r w:rsidRPr="00A0710F">
        <w:rPr>
          <w:sz w:val="26"/>
          <w:szCs w:val="26"/>
        </w:rPr>
        <w:t>№ 22,  ст. 3169;  № 35, ст. 5092;  2012, № 28,  ст. 3908;  № 36,  ст. 4903;  № 50, (ч.</w:t>
      </w:r>
      <w:r w:rsidRPr="00A0710F">
        <w:rPr>
          <w:sz w:val="26"/>
          <w:szCs w:val="26"/>
          <w:lang w:val="en-US"/>
        </w:rPr>
        <w:t>VI</w:t>
      </w:r>
      <w:r w:rsidRPr="00A0710F">
        <w:rPr>
          <w:sz w:val="26"/>
          <w:szCs w:val="26"/>
        </w:rPr>
        <w:t xml:space="preserve">), </w:t>
      </w:r>
      <w:r>
        <w:rPr>
          <w:sz w:val="26"/>
          <w:szCs w:val="26"/>
        </w:rPr>
        <w:br/>
      </w:r>
      <w:r w:rsidRPr="00A0710F">
        <w:rPr>
          <w:sz w:val="26"/>
          <w:szCs w:val="26"/>
        </w:rPr>
        <w:t>ст. 7070;  № 52,  ст. 7507;  2014,  № 5, ст. 506), п р и к а з ы в а ю:</w:t>
      </w:r>
    </w:p>
    <w:p w:rsidR="007D6F33" w:rsidRPr="00A0710F" w:rsidRDefault="007D6F33" w:rsidP="007D6F33">
      <w:pPr>
        <w:pStyle w:val="ConsPlusNormal"/>
        <w:ind w:left="-567" w:right="-427" w:firstLine="709"/>
        <w:jc w:val="both"/>
        <w:rPr>
          <w:rFonts w:ascii="Times New Roman" w:hAnsi="Times New Roman" w:cs="Times New Roman"/>
          <w:sz w:val="26"/>
          <w:szCs w:val="26"/>
        </w:rPr>
      </w:pPr>
      <w:r w:rsidRPr="00A0710F">
        <w:rPr>
          <w:rFonts w:ascii="Times New Roman" w:hAnsi="Times New Roman" w:cs="Times New Roman"/>
          <w:sz w:val="26"/>
          <w:szCs w:val="26"/>
        </w:rPr>
        <w:tab/>
        <w:t>1.</w:t>
      </w:r>
      <w:r>
        <w:rPr>
          <w:rFonts w:ascii="Times New Roman" w:hAnsi="Times New Roman" w:cs="Times New Roman"/>
          <w:sz w:val="26"/>
          <w:szCs w:val="26"/>
        </w:rPr>
        <w:t> </w:t>
      </w:r>
      <w:r w:rsidRPr="00A0710F">
        <w:rPr>
          <w:rFonts w:ascii="Times New Roman" w:hAnsi="Times New Roman" w:cs="Times New Roman"/>
          <w:sz w:val="26"/>
          <w:szCs w:val="26"/>
        </w:rPr>
        <w:t>Утвердить прилагаемый Административный регламент Федеральной таможенной службы по исполнению государственной функции по совершению таможенных операций и</w:t>
      </w:r>
      <w:r w:rsidRPr="00A0710F">
        <w:rPr>
          <w:rFonts w:ascii="Times New Roman" w:hAnsi="Times New Roman" w:cs="Times New Roman"/>
          <w:b/>
          <w:sz w:val="26"/>
          <w:szCs w:val="26"/>
        </w:rPr>
        <w:t xml:space="preserve"> </w:t>
      </w:r>
      <w:r w:rsidRPr="00A0710F">
        <w:rPr>
          <w:rFonts w:ascii="Times New Roman" w:hAnsi="Times New Roman" w:cs="Times New Roman"/>
          <w:sz w:val="26"/>
          <w:szCs w:val="26"/>
        </w:rPr>
        <w:t xml:space="preserve">осуществлению таможенного контроля при прибытии товаров, перемещаемых </w:t>
      </w:r>
      <w:r>
        <w:rPr>
          <w:rFonts w:ascii="Times New Roman" w:hAnsi="Times New Roman" w:cs="Times New Roman"/>
          <w:sz w:val="26"/>
          <w:szCs w:val="26"/>
        </w:rPr>
        <w:t>железнодорожным</w:t>
      </w:r>
      <w:r w:rsidRPr="00A0710F">
        <w:rPr>
          <w:rFonts w:ascii="Times New Roman" w:hAnsi="Times New Roman" w:cs="Times New Roman"/>
          <w:sz w:val="26"/>
          <w:szCs w:val="26"/>
        </w:rPr>
        <w:t xml:space="preserve"> транспортом, на таможенную территорию Евразийского экономического союза, либо убытии товаров, перемещаемых </w:t>
      </w:r>
      <w:r>
        <w:rPr>
          <w:rFonts w:ascii="Times New Roman" w:hAnsi="Times New Roman" w:cs="Times New Roman"/>
          <w:sz w:val="26"/>
          <w:szCs w:val="26"/>
        </w:rPr>
        <w:t>железнодорожным</w:t>
      </w:r>
      <w:r w:rsidRPr="00A0710F">
        <w:rPr>
          <w:rFonts w:ascii="Times New Roman" w:hAnsi="Times New Roman" w:cs="Times New Roman"/>
          <w:sz w:val="26"/>
          <w:szCs w:val="26"/>
        </w:rPr>
        <w:t xml:space="preserve"> транспортом, с таможенной территории Евразийского экономического союза.</w:t>
      </w:r>
    </w:p>
    <w:p w:rsidR="007D6F33" w:rsidRPr="00A0710F" w:rsidRDefault="007D6F33" w:rsidP="007D6F33">
      <w:pPr>
        <w:pStyle w:val="20"/>
        <w:spacing w:after="0" w:line="240" w:lineRule="auto"/>
        <w:ind w:left="-567" w:right="-427" w:firstLine="709"/>
        <w:jc w:val="both"/>
        <w:rPr>
          <w:sz w:val="26"/>
          <w:szCs w:val="26"/>
        </w:rPr>
      </w:pPr>
      <w:r w:rsidRPr="00A0710F">
        <w:rPr>
          <w:sz w:val="26"/>
          <w:szCs w:val="26"/>
        </w:rPr>
        <w:tab/>
        <w:t>2.</w:t>
      </w:r>
      <w:r>
        <w:rPr>
          <w:sz w:val="26"/>
          <w:szCs w:val="26"/>
        </w:rPr>
        <w:t> </w:t>
      </w:r>
      <w:r w:rsidRPr="00A0710F">
        <w:rPr>
          <w:sz w:val="26"/>
          <w:szCs w:val="26"/>
        </w:rPr>
        <w:t>Управлению по связям с общественностью (А.В. Смеляков) обеспечить опубликование настоящего приказа в официальных изданиях ФТС России.</w:t>
      </w:r>
    </w:p>
    <w:p w:rsidR="007D6F33" w:rsidRPr="00A0710F" w:rsidRDefault="007D6F33" w:rsidP="007D6F33">
      <w:pPr>
        <w:pStyle w:val="20"/>
        <w:spacing w:after="0" w:line="240" w:lineRule="auto"/>
        <w:ind w:left="-567" w:right="-427" w:firstLine="709"/>
        <w:jc w:val="both"/>
        <w:rPr>
          <w:sz w:val="26"/>
          <w:szCs w:val="26"/>
        </w:rPr>
      </w:pPr>
      <w:r w:rsidRPr="00A0710F">
        <w:rPr>
          <w:sz w:val="26"/>
          <w:szCs w:val="26"/>
        </w:rPr>
        <w:t>3.</w:t>
      </w:r>
      <w:r>
        <w:rPr>
          <w:sz w:val="26"/>
          <w:szCs w:val="26"/>
        </w:rPr>
        <w:t> </w:t>
      </w:r>
      <w:r w:rsidRPr="00A0710F">
        <w:rPr>
          <w:sz w:val="26"/>
          <w:szCs w:val="26"/>
        </w:rPr>
        <w:t>Контроль за исполнением настоящего приказа возложить на заместителя руководителя ФТС России Р.В. Давыдова.</w:t>
      </w:r>
    </w:p>
    <w:p w:rsidR="007D6F33" w:rsidRPr="00A0710F" w:rsidRDefault="007D6F33" w:rsidP="007D6F33">
      <w:pPr>
        <w:pStyle w:val="20"/>
        <w:spacing w:before="120" w:after="0" w:line="240" w:lineRule="auto"/>
        <w:ind w:left="-567" w:right="-427" w:firstLine="709"/>
        <w:jc w:val="both"/>
        <w:rPr>
          <w:sz w:val="26"/>
          <w:szCs w:val="26"/>
        </w:rPr>
      </w:pPr>
      <w:r w:rsidRPr="00A0710F">
        <w:rPr>
          <w:sz w:val="26"/>
          <w:szCs w:val="26"/>
        </w:rPr>
        <w:t>Настоящий приказ вступает в силу по истечении 30 дней после дня его официального опубликования.</w:t>
      </w:r>
    </w:p>
    <w:p w:rsidR="007D6F33" w:rsidRPr="00A0710F" w:rsidRDefault="007D6F33" w:rsidP="007D6F33">
      <w:pPr>
        <w:pStyle w:val="20"/>
        <w:spacing w:after="0" w:line="240" w:lineRule="auto"/>
        <w:ind w:left="-567" w:right="-427" w:firstLine="709"/>
        <w:jc w:val="both"/>
        <w:rPr>
          <w:sz w:val="26"/>
          <w:szCs w:val="26"/>
        </w:rPr>
      </w:pPr>
    </w:p>
    <w:p w:rsidR="007D6F33" w:rsidRPr="00A0710F" w:rsidRDefault="007D6F33" w:rsidP="007D6F33">
      <w:pPr>
        <w:pStyle w:val="20"/>
        <w:spacing w:after="0" w:line="240" w:lineRule="auto"/>
        <w:ind w:left="-567" w:right="-427"/>
        <w:jc w:val="both"/>
        <w:rPr>
          <w:sz w:val="26"/>
          <w:szCs w:val="26"/>
        </w:rPr>
      </w:pPr>
      <w:r w:rsidRPr="00A0710F">
        <w:rPr>
          <w:sz w:val="26"/>
          <w:szCs w:val="26"/>
        </w:rPr>
        <w:t xml:space="preserve">Руководитель </w:t>
      </w:r>
    </w:p>
    <w:p w:rsidR="007D6F33" w:rsidRPr="00A0710F" w:rsidRDefault="007D6F33" w:rsidP="007D6F33">
      <w:pPr>
        <w:pStyle w:val="20"/>
        <w:spacing w:after="0" w:line="240" w:lineRule="auto"/>
        <w:ind w:left="-567" w:right="-427"/>
        <w:jc w:val="both"/>
        <w:rPr>
          <w:sz w:val="26"/>
          <w:szCs w:val="26"/>
        </w:rPr>
      </w:pPr>
      <w:r w:rsidRPr="00A0710F">
        <w:rPr>
          <w:sz w:val="26"/>
          <w:szCs w:val="26"/>
        </w:rPr>
        <w:t xml:space="preserve">действительный государственный советник </w:t>
      </w:r>
    </w:p>
    <w:p w:rsidR="007D6F33" w:rsidRDefault="007D6F33" w:rsidP="007D6F33">
      <w:pPr>
        <w:pStyle w:val="20"/>
        <w:spacing w:after="0" w:line="240" w:lineRule="auto"/>
        <w:ind w:left="-567" w:right="-427"/>
        <w:jc w:val="both"/>
        <w:rPr>
          <w:sz w:val="26"/>
          <w:szCs w:val="26"/>
        </w:rPr>
      </w:pPr>
      <w:r w:rsidRPr="00A0710F">
        <w:rPr>
          <w:sz w:val="26"/>
          <w:szCs w:val="26"/>
        </w:rPr>
        <w:t xml:space="preserve">таможенной службы Российской Федерации                                        </w:t>
      </w:r>
      <w:r>
        <w:rPr>
          <w:sz w:val="26"/>
          <w:szCs w:val="26"/>
        </w:rPr>
        <w:t xml:space="preserve"> </w:t>
      </w:r>
      <w:r w:rsidRPr="00A0710F">
        <w:rPr>
          <w:sz w:val="26"/>
          <w:szCs w:val="26"/>
        </w:rPr>
        <w:t xml:space="preserve">   </w:t>
      </w:r>
      <w:r>
        <w:rPr>
          <w:sz w:val="26"/>
          <w:szCs w:val="26"/>
        </w:rPr>
        <w:t xml:space="preserve">   </w:t>
      </w:r>
      <w:r>
        <w:rPr>
          <w:sz w:val="26"/>
          <w:szCs w:val="26"/>
        </w:rPr>
        <w:t xml:space="preserve">            </w:t>
      </w:r>
      <w:r w:rsidRPr="00A0710F">
        <w:rPr>
          <w:sz w:val="26"/>
          <w:szCs w:val="26"/>
        </w:rPr>
        <w:t xml:space="preserve"> А.Ю. Бельянинов</w:t>
      </w:r>
    </w:p>
    <w:p w:rsidR="007D6F33" w:rsidRDefault="007D6F33" w:rsidP="007D6F33">
      <w:pPr>
        <w:pStyle w:val="20"/>
        <w:spacing w:after="0" w:line="240" w:lineRule="auto"/>
        <w:ind w:left="-567" w:right="-427"/>
        <w:jc w:val="both"/>
        <w:rPr>
          <w:sz w:val="26"/>
          <w:szCs w:val="26"/>
        </w:rPr>
      </w:pPr>
    </w:p>
    <w:p w:rsidR="007D6F33" w:rsidRPr="00A0710F" w:rsidRDefault="007D6F33" w:rsidP="007D6F33">
      <w:pPr>
        <w:pStyle w:val="20"/>
        <w:spacing w:after="0" w:line="240" w:lineRule="auto"/>
        <w:ind w:left="-567" w:right="-427"/>
        <w:jc w:val="both"/>
        <w:rPr>
          <w:sz w:val="22"/>
          <w:szCs w:val="22"/>
        </w:rPr>
      </w:pPr>
      <w:r w:rsidRPr="00A0710F">
        <w:rPr>
          <w:sz w:val="22"/>
          <w:szCs w:val="22"/>
        </w:rPr>
        <w:t>Ю.А. Леонова</w:t>
      </w:r>
    </w:p>
    <w:p w:rsidR="007D6F33" w:rsidRPr="00A0710F" w:rsidRDefault="007D6F33" w:rsidP="007D6F33">
      <w:pPr>
        <w:pStyle w:val="20"/>
        <w:spacing w:after="0" w:line="240" w:lineRule="auto"/>
        <w:ind w:left="-567" w:right="-427"/>
        <w:jc w:val="both"/>
        <w:rPr>
          <w:sz w:val="22"/>
          <w:szCs w:val="22"/>
        </w:rPr>
      </w:pPr>
      <w:r w:rsidRPr="00A0710F">
        <w:rPr>
          <w:sz w:val="22"/>
          <w:szCs w:val="22"/>
        </w:rPr>
        <w:t>(499) 449 87 45</w:t>
      </w:r>
    </w:p>
    <w:p w:rsidR="007D6F33" w:rsidRDefault="007D6F33" w:rsidP="007D6F33">
      <w:pPr>
        <w:pStyle w:val="20"/>
        <w:tabs>
          <w:tab w:val="left" w:pos="5670"/>
        </w:tabs>
        <w:spacing w:after="0" w:line="240" w:lineRule="auto"/>
        <w:ind w:left="-567" w:right="-427"/>
        <w:jc w:val="both"/>
        <w:rPr>
          <w:sz w:val="28"/>
          <w:szCs w:val="28"/>
        </w:rPr>
      </w:pPr>
    </w:p>
    <w:p w:rsidR="002C3389" w:rsidRPr="00873D67" w:rsidRDefault="00E23F61" w:rsidP="002C3389">
      <w:pPr>
        <w:pStyle w:val="20"/>
        <w:tabs>
          <w:tab w:val="left" w:pos="5670"/>
        </w:tabs>
        <w:spacing w:after="0" w:line="240" w:lineRule="auto"/>
        <w:ind w:left="0"/>
        <w:jc w:val="both"/>
        <w:rPr>
          <w:sz w:val="28"/>
          <w:szCs w:val="28"/>
        </w:rPr>
      </w:pPr>
      <w:bookmarkStart w:id="0" w:name="_GoBack"/>
      <w:bookmarkEnd w:id="0"/>
      <w:r>
        <w:rPr>
          <w:sz w:val="28"/>
          <w:szCs w:val="28"/>
        </w:rPr>
        <w:tab/>
      </w:r>
      <w:r w:rsidR="002C3389" w:rsidRPr="00873D67">
        <w:rPr>
          <w:sz w:val="28"/>
          <w:szCs w:val="28"/>
        </w:rPr>
        <w:t xml:space="preserve">Приложение </w:t>
      </w:r>
    </w:p>
    <w:p w:rsidR="002C3389" w:rsidRPr="00873D67" w:rsidRDefault="002C3389" w:rsidP="002C3389">
      <w:pPr>
        <w:pStyle w:val="20"/>
        <w:tabs>
          <w:tab w:val="left" w:pos="5670"/>
        </w:tabs>
        <w:spacing w:after="0" w:line="240" w:lineRule="auto"/>
        <w:ind w:left="0"/>
        <w:jc w:val="both"/>
        <w:rPr>
          <w:sz w:val="28"/>
          <w:szCs w:val="28"/>
        </w:rPr>
      </w:pPr>
      <w:r w:rsidRPr="00873D67">
        <w:rPr>
          <w:sz w:val="28"/>
          <w:szCs w:val="28"/>
        </w:rPr>
        <w:tab/>
        <w:t xml:space="preserve">к приказу ФТС России </w:t>
      </w:r>
    </w:p>
    <w:p w:rsidR="00372B78" w:rsidRPr="00873D67" w:rsidRDefault="002C3389" w:rsidP="002C3389">
      <w:pPr>
        <w:pStyle w:val="20"/>
        <w:tabs>
          <w:tab w:val="left" w:pos="5670"/>
        </w:tabs>
        <w:spacing w:after="0" w:line="240" w:lineRule="auto"/>
        <w:ind w:left="0"/>
        <w:jc w:val="both"/>
        <w:rPr>
          <w:sz w:val="28"/>
          <w:szCs w:val="28"/>
        </w:rPr>
      </w:pPr>
      <w:r w:rsidRPr="00873D67">
        <w:rPr>
          <w:sz w:val="28"/>
          <w:szCs w:val="28"/>
        </w:rPr>
        <w:tab/>
        <w:t>от _________</w:t>
      </w:r>
      <w:r w:rsidR="00572E72">
        <w:rPr>
          <w:sz w:val="28"/>
          <w:szCs w:val="28"/>
        </w:rPr>
        <w:t>_________</w:t>
      </w:r>
      <w:r w:rsidRPr="00873D67">
        <w:rPr>
          <w:sz w:val="28"/>
          <w:szCs w:val="28"/>
        </w:rPr>
        <w:t>№ _______</w:t>
      </w:r>
    </w:p>
    <w:p w:rsidR="00372B78" w:rsidRDefault="00372B78" w:rsidP="00AF029F">
      <w:pPr>
        <w:pStyle w:val="20"/>
        <w:spacing w:after="0" w:line="240" w:lineRule="auto"/>
        <w:ind w:left="0"/>
        <w:jc w:val="center"/>
        <w:rPr>
          <w:b/>
          <w:sz w:val="28"/>
          <w:szCs w:val="28"/>
        </w:rPr>
      </w:pPr>
    </w:p>
    <w:p w:rsidR="00D561ED" w:rsidRDefault="00D561ED" w:rsidP="00AF029F">
      <w:pPr>
        <w:pStyle w:val="20"/>
        <w:spacing w:after="0" w:line="240" w:lineRule="auto"/>
        <w:ind w:left="0"/>
        <w:jc w:val="center"/>
        <w:rPr>
          <w:b/>
          <w:sz w:val="28"/>
          <w:szCs w:val="28"/>
        </w:rPr>
      </w:pPr>
    </w:p>
    <w:p w:rsidR="00D561ED" w:rsidRDefault="00D561ED" w:rsidP="00D26DD1">
      <w:pPr>
        <w:pStyle w:val="20"/>
        <w:spacing w:after="0" w:line="240" w:lineRule="auto"/>
        <w:ind w:left="0"/>
        <w:rPr>
          <w:b/>
          <w:sz w:val="28"/>
          <w:szCs w:val="28"/>
        </w:rPr>
      </w:pPr>
    </w:p>
    <w:p w:rsidR="005C29E0" w:rsidRPr="00873D67" w:rsidRDefault="00AD6A9E" w:rsidP="00AF029F">
      <w:pPr>
        <w:pStyle w:val="20"/>
        <w:spacing w:after="0" w:line="240" w:lineRule="auto"/>
        <w:ind w:left="0"/>
        <w:jc w:val="center"/>
        <w:rPr>
          <w:b/>
          <w:sz w:val="28"/>
          <w:szCs w:val="28"/>
        </w:rPr>
      </w:pPr>
      <w:r w:rsidRPr="00873D67">
        <w:rPr>
          <w:b/>
          <w:sz w:val="28"/>
          <w:szCs w:val="28"/>
        </w:rPr>
        <w:t xml:space="preserve">Административный регламент Федеральной таможенной службы по исполнению государственной функции </w:t>
      </w:r>
      <w:r w:rsidR="00E13628" w:rsidRPr="00873D67">
        <w:rPr>
          <w:b/>
          <w:sz w:val="28"/>
          <w:szCs w:val="28"/>
        </w:rPr>
        <w:t>п</w:t>
      </w:r>
      <w:r w:rsidR="00C23901" w:rsidRPr="00873D67">
        <w:rPr>
          <w:b/>
          <w:sz w:val="28"/>
          <w:szCs w:val="28"/>
        </w:rPr>
        <w:t>о</w:t>
      </w:r>
      <w:r w:rsidRPr="00873D67">
        <w:rPr>
          <w:b/>
          <w:sz w:val="28"/>
          <w:szCs w:val="28"/>
        </w:rPr>
        <w:t xml:space="preserve"> совершен</w:t>
      </w:r>
      <w:r w:rsidR="00C23901" w:rsidRPr="00873D67">
        <w:rPr>
          <w:b/>
          <w:sz w:val="28"/>
          <w:szCs w:val="28"/>
        </w:rPr>
        <w:t>ию</w:t>
      </w:r>
      <w:r w:rsidRPr="00873D67">
        <w:rPr>
          <w:b/>
          <w:sz w:val="28"/>
          <w:szCs w:val="28"/>
        </w:rPr>
        <w:t xml:space="preserve"> таможенных операций и</w:t>
      </w:r>
      <w:r w:rsidRPr="00873D67">
        <w:rPr>
          <w:b/>
          <w:sz w:val="28"/>
        </w:rPr>
        <w:t xml:space="preserve"> осуществлени</w:t>
      </w:r>
      <w:r w:rsidR="00C23901" w:rsidRPr="00873D67">
        <w:rPr>
          <w:b/>
          <w:sz w:val="28"/>
        </w:rPr>
        <w:t>ю</w:t>
      </w:r>
      <w:r w:rsidRPr="00873D67">
        <w:rPr>
          <w:b/>
          <w:sz w:val="28"/>
        </w:rPr>
        <w:t xml:space="preserve"> таможенного контроля при прибытии товаров</w:t>
      </w:r>
      <w:r w:rsidR="00E23F61" w:rsidRPr="00873D67">
        <w:rPr>
          <w:b/>
          <w:sz w:val="28"/>
        </w:rPr>
        <w:t xml:space="preserve">, перемещаемых </w:t>
      </w:r>
      <w:r w:rsidR="00A462CE" w:rsidRPr="00873D67">
        <w:rPr>
          <w:b/>
          <w:sz w:val="28"/>
        </w:rPr>
        <w:t>железнодорожным</w:t>
      </w:r>
      <w:r w:rsidR="00E23F61" w:rsidRPr="00873D67">
        <w:rPr>
          <w:b/>
          <w:sz w:val="28"/>
        </w:rPr>
        <w:t xml:space="preserve"> транспортом,</w:t>
      </w:r>
      <w:r w:rsidRPr="00873D67">
        <w:rPr>
          <w:b/>
          <w:sz w:val="28"/>
        </w:rPr>
        <w:t xml:space="preserve"> на таможенную территорию </w:t>
      </w:r>
      <w:r w:rsidR="005C29E0" w:rsidRPr="00873D67">
        <w:rPr>
          <w:b/>
          <w:sz w:val="28"/>
          <w:szCs w:val="28"/>
        </w:rPr>
        <w:t xml:space="preserve">Евразийского экономического союза </w:t>
      </w:r>
      <w:r w:rsidRPr="00873D67">
        <w:rPr>
          <w:b/>
          <w:sz w:val="28"/>
        </w:rPr>
        <w:t>либо убытии</w:t>
      </w:r>
      <w:r w:rsidRPr="00873D67">
        <w:rPr>
          <w:b/>
          <w:sz w:val="28"/>
          <w:szCs w:val="28"/>
        </w:rPr>
        <w:t xml:space="preserve"> товаров</w:t>
      </w:r>
      <w:r w:rsidR="00E23F61" w:rsidRPr="00873D67">
        <w:rPr>
          <w:b/>
          <w:sz w:val="28"/>
          <w:szCs w:val="28"/>
        </w:rPr>
        <w:t xml:space="preserve">, перемещаемых  </w:t>
      </w:r>
      <w:r w:rsidR="00A462CE" w:rsidRPr="00873D67">
        <w:rPr>
          <w:b/>
          <w:sz w:val="28"/>
          <w:szCs w:val="28"/>
        </w:rPr>
        <w:t xml:space="preserve">железнодорожным </w:t>
      </w:r>
      <w:r w:rsidR="00E23F61" w:rsidRPr="00873D67">
        <w:rPr>
          <w:b/>
          <w:sz w:val="28"/>
          <w:szCs w:val="28"/>
        </w:rPr>
        <w:t>транспортом</w:t>
      </w:r>
      <w:r w:rsidR="00F173B7" w:rsidRPr="00873D67">
        <w:rPr>
          <w:b/>
          <w:sz w:val="28"/>
          <w:szCs w:val="28"/>
        </w:rPr>
        <w:t>,</w:t>
      </w:r>
      <w:r w:rsidRPr="00873D67">
        <w:rPr>
          <w:b/>
          <w:sz w:val="28"/>
          <w:szCs w:val="28"/>
        </w:rPr>
        <w:t xml:space="preserve"> с таможенной территории </w:t>
      </w:r>
      <w:r w:rsidR="009B5184" w:rsidRPr="00873D67">
        <w:rPr>
          <w:b/>
          <w:sz w:val="28"/>
          <w:szCs w:val="28"/>
        </w:rPr>
        <w:t xml:space="preserve">Евразийского экономического союза </w:t>
      </w:r>
    </w:p>
    <w:p w:rsidR="00D561ED" w:rsidRPr="000F6451" w:rsidRDefault="00D561ED" w:rsidP="00C852F3">
      <w:pPr>
        <w:pStyle w:val="20"/>
        <w:spacing w:after="0" w:line="240" w:lineRule="auto"/>
        <w:jc w:val="center"/>
        <w:rPr>
          <w:sz w:val="28"/>
          <w:szCs w:val="28"/>
        </w:rPr>
      </w:pPr>
    </w:p>
    <w:p w:rsidR="0002059A" w:rsidRPr="00984A1F" w:rsidRDefault="0002059A" w:rsidP="0002059A">
      <w:pPr>
        <w:pStyle w:val="20"/>
        <w:spacing w:after="0" w:line="240" w:lineRule="auto"/>
        <w:ind w:left="0"/>
        <w:jc w:val="center"/>
        <w:rPr>
          <w:sz w:val="28"/>
          <w:szCs w:val="28"/>
        </w:rPr>
      </w:pPr>
      <w:r w:rsidRPr="00984A1F">
        <w:rPr>
          <w:sz w:val="28"/>
          <w:szCs w:val="28"/>
        </w:rPr>
        <w:t>I. Общие положения</w:t>
      </w:r>
    </w:p>
    <w:p w:rsidR="0002059A" w:rsidRPr="00984A1F" w:rsidRDefault="0002059A" w:rsidP="0002059A">
      <w:pPr>
        <w:pStyle w:val="20"/>
        <w:spacing w:after="0" w:line="240" w:lineRule="auto"/>
        <w:ind w:left="0"/>
        <w:jc w:val="center"/>
        <w:rPr>
          <w:sz w:val="24"/>
          <w:szCs w:val="24"/>
        </w:rPr>
      </w:pPr>
    </w:p>
    <w:p w:rsidR="0002059A" w:rsidRPr="00984A1F" w:rsidRDefault="0002059A" w:rsidP="0002059A">
      <w:pPr>
        <w:pStyle w:val="20"/>
        <w:spacing w:after="0" w:line="240" w:lineRule="auto"/>
        <w:ind w:left="0"/>
        <w:jc w:val="center"/>
        <w:rPr>
          <w:sz w:val="28"/>
          <w:szCs w:val="28"/>
        </w:rPr>
      </w:pPr>
      <w:r w:rsidRPr="00984A1F">
        <w:rPr>
          <w:sz w:val="28"/>
          <w:szCs w:val="28"/>
        </w:rPr>
        <w:t>Наименование государственной функции</w:t>
      </w:r>
    </w:p>
    <w:p w:rsidR="0002059A" w:rsidRPr="00984A1F" w:rsidRDefault="0002059A" w:rsidP="0002059A">
      <w:pPr>
        <w:pStyle w:val="20"/>
        <w:spacing w:after="0" w:line="240" w:lineRule="auto"/>
        <w:ind w:left="0"/>
        <w:jc w:val="center"/>
        <w:rPr>
          <w:sz w:val="28"/>
          <w:szCs w:val="28"/>
        </w:rPr>
      </w:pPr>
    </w:p>
    <w:p w:rsidR="0002059A" w:rsidRPr="00984A1F" w:rsidRDefault="0002059A" w:rsidP="0002059A">
      <w:pPr>
        <w:pStyle w:val="20"/>
        <w:spacing w:after="0" w:line="240" w:lineRule="auto"/>
        <w:ind w:left="0" w:firstLine="720"/>
        <w:jc w:val="both"/>
        <w:rPr>
          <w:sz w:val="28"/>
          <w:szCs w:val="28"/>
        </w:rPr>
      </w:pPr>
      <w:r w:rsidRPr="00984A1F">
        <w:rPr>
          <w:sz w:val="28"/>
          <w:szCs w:val="28"/>
        </w:rPr>
        <w:t>1. Государственная функция</w:t>
      </w:r>
      <w:r w:rsidRPr="00984A1F">
        <w:t xml:space="preserve"> </w:t>
      </w:r>
      <w:r w:rsidRPr="00984A1F">
        <w:rPr>
          <w:sz w:val="28"/>
          <w:szCs w:val="28"/>
        </w:rPr>
        <w:t>по совершению таможенных операций и</w:t>
      </w:r>
      <w:r w:rsidRPr="00984A1F">
        <w:rPr>
          <w:sz w:val="28"/>
        </w:rPr>
        <w:t xml:space="preserve"> осуществлению таможенного контроля при прибытии товаров, перемещаемых железнодорожным транспортом, на таможенную территорию </w:t>
      </w:r>
      <w:r w:rsidRPr="00984A1F">
        <w:rPr>
          <w:sz w:val="28"/>
          <w:szCs w:val="28"/>
        </w:rPr>
        <w:t>Евразийского экономического союза</w:t>
      </w:r>
      <w:r w:rsidRPr="00984A1F">
        <w:rPr>
          <w:b/>
          <w:sz w:val="28"/>
          <w:szCs w:val="28"/>
        </w:rPr>
        <w:t xml:space="preserve"> </w:t>
      </w:r>
      <w:r w:rsidRPr="00984A1F">
        <w:rPr>
          <w:sz w:val="28"/>
          <w:szCs w:val="28"/>
        </w:rPr>
        <w:t xml:space="preserve">(далее – </w:t>
      </w:r>
      <w:r w:rsidRPr="00984A1F">
        <w:rPr>
          <w:sz w:val="28"/>
        </w:rPr>
        <w:t>ЕАЭС) либо убытии</w:t>
      </w:r>
      <w:r w:rsidRPr="00984A1F">
        <w:rPr>
          <w:sz w:val="28"/>
          <w:szCs w:val="28"/>
        </w:rPr>
        <w:t xml:space="preserve"> товаров, перемещаемых </w:t>
      </w:r>
      <w:r w:rsidRPr="00984A1F">
        <w:rPr>
          <w:sz w:val="28"/>
        </w:rPr>
        <w:t>железнодорожным</w:t>
      </w:r>
      <w:r w:rsidRPr="00984A1F">
        <w:rPr>
          <w:sz w:val="28"/>
          <w:szCs w:val="28"/>
        </w:rPr>
        <w:t xml:space="preserve"> транспортом, с таможенной территории ЕАЭС (далее – государственная функция).</w:t>
      </w:r>
    </w:p>
    <w:p w:rsidR="0002059A" w:rsidRPr="00984A1F" w:rsidRDefault="0002059A" w:rsidP="00C852F3">
      <w:pPr>
        <w:pStyle w:val="20"/>
        <w:spacing w:after="0" w:line="240" w:lineRule="auto"/>
        <w:jc w:val="center"/>
        <w:rPr>
          <w:sz w:val="28"/>
          <w:szCs w:val="28"/>
        </w:rPr>
      </w:pPr>
    </w:p>
    <w:p w:rsidR="0002059A" w:rsidRPr="00984A1F" w:rsidRDefault="0002059A" w:rsidP="0002059A">
      <w:pPr>
        <w:pStyle w:val="20"/>
        <w:spacing w:after="0" w:line="240" w:lineRule="auto"/>
        <w:jc w:val="center"/>
        <w:rPr>
          <w:sz w:val="28"/>
          <w:szCs w:val="28"/>
        </w:rPr>
      </w:pPr>
      <w:r w:rsidRPr="00984A1F">
        <w:rPr>
          <w:sz w:val="28"/>
          <w:szCs w:val="28"/>
        </w:rPr>
        <w:t>Наименование федерального органа исполнительной власти,</w:t>
      </w:r>
    </w:p>
    <w:p w:rsidR="0002059A" w:rsidRPr="00984A1F" w:rsidRDefault="0002059A" w:rsidP="0002059A">
      <w:pPr>
        <w:pStyle w:val="20"/>
        <w:spacing w:after="0" w:line="240" w:lineRule="auto"/>
        <w:ind w:left="0"/>
        <w:jc w:val="center"/>
        <w:rPr>
          <w:sz w:val="28"/>
          <w:szCs w:val="28"/>
        </w:rPr>
      </w:pPr>
      <w:r w:rsidRPr="00984A1F">
        <w:rPr>
          <w:sz w:val="28"/>
          <w:szCs w:val="28"/>
        </w:rPr>
        <w:t>исполняющего государственную функцию</w:t>
      </w:r>
    </w:p>
    <w:p w:rsidR="0002059A" w:rsidRPr="00984A1F" w:rsidRDefault="0002059A" w:rsidP="0002059A">
      <w:pPr>
        <w:pStyle w:val="20"/>
        <w:spacing w:after="0" w:line="240" w:lineRule="auto"/>
        <w:ind w:left="0"/>
        <w:jc w:val="both"/>
        <w:rPr>
          <w:sz w:val="28"/>
          <w:szCs w:val="28"/>
        </w:rPr>
      </w:pPr>
    </w:p>
    <w:p w:rsidR="00066D40" w:rsidRPr="00984A1F" w:rsidRDefault="00AF029F" w:rsidP="00066D40">
      <w:pPr>
        <w:pStyle w:val="20"/>
        <w:spacing w:after="0" w:line="240" w:lineRule="auto"/>
        <w:ind w:left="0" w:firstLine="720"/>
        <w:jc w:val="both"/>
        <w:rPr>
          <w:sz w:val="28"/>
          <w:szCs w:val="28"/>
        </w:rPr>
      </w:pPr>
      <w:r w:rsidRPr="00984A1F">
        <w:rPr>
          <w:sz w:val="28"/>
          <w:szCs w:val="28"/>
        </w:rPr>
        <w:t>2.</w:t>
      </w:r>
      <w:r w:rsidR="00646638" w:rsidRPr="00984A1F">
        <w:rPr>
          <w:sz w:val="28"/>
          <w:szCs w:val="28"/>
        </w:rPr>
        <w:t xml:space="preserve"> </w:t>
      </w:r>
      <w:r w:rsidR="009C08F2" w:rsidRPr="00984A1F">
        <w:rPr>
          <w:sz w:val="28"/>
          <w:szCs w:val="28"/>
        </w:rPr>
        <w:t xml:space="preserve">Исполнение </w:t>
      </w:r>
      <w:r w:rsidR="00C852F3" w:rsidRPr="00984A1F">
        <w:rPr>
          <w:sz w:val="28"/>
          <w:szCs w:val="28"/>
        </w:rPr>
        <w:t xml:space="preserve">государственной функции осуществляется таможенными </w:t>
      </w:r>
      <w:r w:rsidR="0009171B" w:rsidRPr="00984A1F">
        <w:rPr>
          <w:sz w:val="28"/>
          <w:szCs w:val="28"/>
        </w:rPr>
        <w:t>органами, находящ</w:t>
      </w:r>
      <w:r w:rsidR="004D38CF" w:rsidRPr="00984A1F">
        <w:rPr>
          <w:sz w:val="28"/>
          <w:szCs w:val="28"/>
        </w:rPr>
        <w:t>и</w:t>
      </w:r>
      <w:r w:rsidR="0009171B" w:rsidRPr="00984A1F">
        <w:rPr>
          <w:sz w:val="28"/>
          <w:szCs w:val="28"/>
        </w:rPr>
        <w:t xml:space="preserve">мися в </w:t>
      </w:r>
      <w:r w:rsidR="008378C0" w:rsidRPr="00984A1F">
        <w:rPr>
          <w:sz w:val="28"/>
          <w:szCs w:val="28"/>
        </w:rPr>
        <w:t xml:space="preserve">железнодорожных </w:t>
      </w:r>
      <w:r w:rsidR="0009171B" w:rsidRPr="00984A1F">
        <w:rPr>
          <w:sz w:val="28"/>
          <w:szCs w:val="28"/>
        </w:rPr>
        <w:t>пунктах пропуска</w:t>
      </w:r>
      <w:r w:rsidR="00492676" w:rsidRPr="00984A1F">
        <w:rPr>
          <w:sz w:val="28"/>
          <w:szCs w:val="28"/>
        </w:rPr>
        <w:t xml:space="preserve"> (далее – ЖДПП)</w:t>
      </w:r>
      <w:r w:rsidR="00BC0843" w:rsidRPr="00984A1F">
        <w:rPr>
          <w:sz w:val="28"/>
          <w:szCs w:val="28"/>
        </w:rPr>
        <w:t xml:space="preserve"> прибытия в Российскую Федерацию и убытия из Российской Федерации товаров и </w:t>
      </w:r>
      <w:r w:rsidR="0002059A" w:rsidRPr="00984A1F">
        <w:rPr>
          <w:sz w:val="28"/>
          <w:szCs w:val="28"/>
        </w:rPr>
        <w:t xml:space="preserve">железнодорожных </w:t>
      </w:r>
      <w:r w:rsidR="00BC0843" w:rsidRPr="00984A1F">
        <w:rPr>
          <w:sz w:val="28"/>
          <w:szCs w:val="28"/>
        </w:rPr>
        <w:t>транспортных средств</w:t>
      </w:r>
      <w:r w:rsidR="00646638" w:rsidRPr="00984A1F">
        <w:rPr>
          <w:sz w:val="28"/>
          <w:szCs w:val="28"/>
        </w:rPr>
        <w:t xml:space="preserve"> международной перевозки (далее – транспортные средства)</w:t>
      </w:r>
      <w:r w:rsidR="0009171B" w:rsidRPr="00984A1F">
        <w:rPr>
          <w:sz w:val="28"/>
          <w:szCs w:val="28"/>
        </w:rPr>
        <w:t>.</w:t>
      </w:r>
    </w:p>
    <w:p w:rsidR="008733A7" w:rsidRPr="00984A1F" w:rsidRDefault="008733A7" w:rsidP="00AF029F">
      <w:pPr>
        <w:pStyle w:val="20"/>
        <w:spacing w:after="0" w:line="240" w:lineRule="auto"/>
        <w:ind w:left="0"/>
        <w:jc w:val="both"/>
        <w:rPr>
          <w:sz w:val="28"/>
          <w:szCs w:val="28"/>
          <w:lang w:val="en-US"/>
        </w:rPr>
      </w:pPr>
    </w:p>
    <w:p w:rsidR="008733A7" w:rsidRPr="00984A1F" w:rsidRDefault="008733A7" w:rsidP="008733A7">
      <w:pPr>
        <w:pStyle w:val="20"/>
        <w:spacing w:after="0" w:line="240" w:lineRule="auto"/>
        <w:ind w:left="0"/>
        <w:jc w:val="center"/>
        <w:rPr>
          <w:sz w:val="28"/>
          <w:szCs w:val="28"/>
        </w:rPr>
      </w:pPr>
      <w:r w:rsidRPr="00984A1F">
        <w:rPr>
          <w:sz w:val="28"/>
          <w:szCs w:val="28"/>
        </w:rPr>
        <w:t xml:space="preserve">Перечень нормативных правовых актов, регулирующих </w:t>
      </w:r>
      <w:r w:rsidRPr="00984A1F">
        <w:rPr>
          <w:sz w:val="28"/>
          <w:szCs w:val="28"/>
        </w:rPr>
        <w:br/>
        <w:t xml:space="preserve">исполнение государственной функции, с указанием их реквизитов и </w:t>
      </w:r>
      <w:r w:rsidRPr="00984A1F">
        <w:rPr>
          <w:sz w:val="28"/>
          <w:szCs w:val="28"/>
        </w:rPr>
        <w:br/>
        <w:t>источников официального опубликования</w:t>
      </w:r>
    </w:p>
    <w:p w:rsidR="008733A7" w:rsidRPr="00984A1F" w:rsidRDefault="008733A7" w:rsidP="008733A7">
      <w:pPr>
        <w:pStyle w:val="20"/>
        <w:spacing w:after="0" w:line="240" w:lineRule="auto"/>
        <w:ind w:left="0"/>
        <w:jc w:val="center"/>
        <w:rPr>
          <w:sz w:val="28"/>
          <w:szCs w:val="28"/>
        </w:rPr>
      </w:pPr>
    </w:p>
    <w:p w:rsidR="008733A7" w:rsidRPr="00984A1F" w:rsidRDefault="008733A7" w:rsidP="008733A7">
      <w:pPr>
        <w:pStyle w:val="20"/>
        <w:spacing w:after="0" w:line="240" w:lineRule="auto"/>
        <w:ind w:left="0" w:firstLine="720"/>
        <w:jc w:val="both"/>
        <w:rPr>
          <w:sz w:val="28"/>
          <w:szCs w:val="28"/>
        </w:rPr>
      </w:pPr>
      <w:r w:rsidRPr="00984A1F">
        <w:rPr>
          <w:sz w:val="28"/>
          <w:szCs w:val="28"/>
        </w:rPr>
        <w:t>3. Исполнение государственной функции регулируется:</w:t>
      </w:r>
    </w:p>
    <w:p w:rsidR="008733A7" w:rsidRPr="00984A1F" w:rsidRDefault="008733A7" w:rsidP="008733A7">
      <w:pPr>
        <w:pStyle w:val="20"/>
        <w:spacing w:after="0" w:line="240" w:lineRule="auto"/>
        <w:ind w:left="0" w:firstLine="720"/>
        <w:jc w:val="both"/>
        <w:rPr>
          <w:sz w:val="28"/>
          <w:szCs w:val="28"/>
        </w:rPr>
      </w:pPr>
      <w:r w:rsidRPr="00984A1F">
        <w:rPr>
          <w:sz w:val="28"/>
          <w:szCs w:val="28"/>
        </w:rPr>
        <w:t xml:space="preserve">Таможенным кодексом Таможенного союза (Федеральный закон от </w:t>
      </w:r>
      <w:r w:rsidRPr="00984A1F">
        <w:rPr>
          <w:sz w:val="28"/>
          <w:szCs w:val="28"/>
        </w:rPr>
        <w:br/>
        <w:t xml:space="preserve">2 июня </w:t>
      </w:r>
      <w:smartTag w:uri="urn:schemas-microsoft-com:office:smarttags" w:element="metricconverter">
        <w:smartTagPr>
          <w:attr w:name="ProductID" w:val="2010 г"/>
        </w:smartTagPr>
        <w:r w:rsidRPr="00984A1F">
          <w:rPr>
            <w:sz w:val="28"/>
            <w:szCs w:val="28"/>
          </w:rPr>
          <w:t>2010 г</w:t>
        </w:r>
      </w:smartTag>
      <w:r w:rsidRPr="00984A1F">
        <w:rPr>
          <w:sz w:val="28"/>
          <w:szCs w:val="28"/>
        </w:rPr>
        <w:t>. № 114-ФЗ «О ратификации Договора о Таможенном кодексе Таможенного союза» (Собрание законодательства Российской Федерации, 2010,  № 23, ст. 2796) (далее – Таможенный кодекс);</w:t>
      </w:r>
    </w:p>
    <w:p w:rsidR="008733A7" w:rsidRPr="00984A1F" w:rsidRDefault="008733A7" w:rsidP="008733A7">
      <w:pPr>
        <w:pStyle w:val="20"/>
        <w:spacing w:after="0" w:line="240" w:lineRule="auto"/>
        <w:ind w:left="0" w:firstLine="720"/>
        <w:jc w:val="both"/>
        <w:rPr>
          <w:sz w:val="28"/>
          <w:szCs w:val="28"/>
        </w:rPr>
      </w:pPr>
      <w:r w:rsidRPr="00984A1F">
        <w:rPr>
          <w:sz w:val="28"/>
          <w:szCs w:val="28"/>
        </w:rPr>
        <w:t xml:space="preserve">Федеральным законом от 27 ноября </w:t>
      </w:r>
      <w:smartTag w:uri="urn:schemas-microsoft-com:office:smarttags" w:element="metricconverter">
        <w:smartTagPr>
          <w:attr w:name="ProductID" w:val="2010 г"/>
        </w:smartTagPr>
        <w:r w:rsidRPr="00984A1F">
          <w:rPr>
            <w:sz w:val="28"/>
            <w:szCs w:val="28"/>
          </w:rPr>
          <w:t>2010 г</w:t>
        </w:r>
      </w:smartTag>
      <w:r w:rsidRPr="00984A1F">
        <w:rPr>
          <w:sz w:val="28"/>
          <w:szCs w:val="28"/>
        </w:rPr>
        <w:t xml:space="preserve">. № 311-ФЗ «О таможенном регулировании в Российской Федерации» (Собрание законодательства Российской Федерации, 2010, № 48, ст. 6252; 2011, № 27, ст. 3873, № 29, ст. 4291, </w:t>
      </w:r>
      <w:r w:rsidRPr="00984A1F">
        <w:rPr>
          <w:sz w:val="28"/>
          <w:szCs w:val="28"/>
        </w:rPr>
        <w:lastRenderedPageBreak/>
        <w:t xml:space="preserve">№ 50, ст. 7351; 2012, № 53 (ч. I), ст. 7608; 2013, № 14, ст. 1656, № 26, ст. 3207, </w:t>
      </w:r>
      <w:r w:rsidRPr="00984A1F">
        <w:rPr>
          <w:sz w:val="28"/>
          <w:szCs w:val="28"/>
        </w:rPr>
        <w:br/>
        <w:t xml:space="preserve">№ 27, ст. 3477, № 30 (ч. I), ст. 4084, № 49 (ч. I), ст. 6340, ст. 6348, № 51, ст. 6681, ст. 6682; 2014, № 11, ст. 1098, № 19, ст. 2318, ст. 2319, ст. 2320, № 23, ст. 2928, </w:t>
      </w:r>
      <w:r w:rsidRPr="00984A1F">
        <w:rPr>
          <w:sz w:val="28"/>
          <w:szCs w:val="28"/>
        </w:rPr>
        <w:br/>
        <w:t xml:space="preserve">№ 48, ст. 6646; 2015, № 1 (ч. I), ст. 34, № 10, ст. 1393, № 14, ст. 2010, ст. 2013, </w:t>
      </w:r>
      <w:r w:rsidRPr="00984A1F">
        <w:rPr>
          <w:sz w:val="28"/>
          <w:szCs w:val="28"/>
        </w:rPr>
        <w:br/>
        <w:t>ст. 2022, № 17 (ч. IV), ст. 2477, № 29 (ч.</w:t>
      </w:r>
      <w:r w:rsidR="00D26DD1">
        <w:rPr>
          <w:sz w:val="28"/>
          <w:szCs w:val="28"/>
        </w:rPr>
        <w:t xml:space="preserve"> </w:t>
      </w:r>
      <w:r w:rsidRPr="00984A1F">
        <w:rPr>
          <w:sz w:val="28"/>
          <w:szCs w:val="28"/>
          <w:lang w:val="en-US"/>
        </w:rPr>
        <w:t>I</w:t>
      </w:r>
      <w:r w:rsidRPr="00984A1F">
        <w:rPr>
          <w:sz w:val="28"/>
          <w:szCs w:val="28"/>
        </w:rPr>
        <w:t>) ст. 4339, ст. 4388) (далее – Федеральный закон);</w:t>
      </w:r>
    </w:p>
    <w:p w:rsidR="00813CC3" w:rsidRPr="00984A1F" w:rsidRDefault="00813CC3" w:rsidP="002D1AC7">
      <w:pPr>
        <w:pStyle w:val="ConsPlusNormal"/>
        <w:ind w:firstLine="709"/>
        <w:jc w:val="both"/>
        <w:rPr>
          <w:sz w:val="28"/>
          <w:szCs w:val="28"/>
        </w:rPr>
      </w:pPr>
      <w:r w:rsidRPr="00984A1F">
        <w:rPr>
          <w:rFonts w:ascii="Times New Roman" w:hAnsi="Times New Roman" w:cs="Times New Roman"/>
          <w:sz w:val="28"/>
          <w:szCs w:val="28"/>
        </w:rPr>
        <w:t>Соглашением о международном железнодорожном грузовом сообщении (СМГС) от 1</w:t>
      </w:r>
      <w:r w:rsidR="00EE32B7" w:rsidRPr="00984A1F">
        <w:rPr>
          <w:rFonts w:ascii="Times New Roman" w:hAnsi="Times New Roman" w:cs="Times New Roman"/>
          <w:sz w:val="28"/>
          <w:szCs w:val="28"/>
        </w:rPr>
        <w:t xml:space="preserve"> ноября </w:t>
      </w:r>
      <w:smartTag w:uri="urn:schemas-microsoft-com:office:smarttags" w:element="metricconverter">
        <w:smartTagPr>
          <w:attr w:name="ProductID" w:val="1951 г"/>
        </w:smartTagPr>
        <w:r w:rsidRPr="00984A1F">
          <w:rPr>
            <w:rFonts w:ascii="Times New Roman" w:hAnsi="Times New Roman" w:cs="Times New Roman"/>
            <w:sz w:val="28"/>
            <w:szCs w:val="28"/>
          </w:rPr>
          <w:t>1951</w:t>
        </w:r>
        <w:r w:rsidR="00EE32B7" w:rsidRPr="00984A1F">
          <w:rPr>
            <w:rFonts w:ascii="Times New Roman" w:hAnsi="Times New Roman" w:cs="Times New Roman"/>
            <w:sz w:val="28"/>
            <w:szCs w:val="28"/>
          </w:rPr>
          <w:t xml:space="preserve"> г</w:t>
        </w:r>
      </w:smartTag>
      <w:r w:rsidR="00EE32B7" w:rsidRPr="00984A1F">
        <w:rPr>
          <w:rFonts w:ascii="Times New Roman" w:hAnsi="Times New Roman" w:cs="Times New Roman"/>
          <w:sz w:val="28"/>
          <w:szCs w:val="28"/>
        </w:rPr>
        <w:t>.</w:t>
      </w:r>
      <w:r w:rsidRPr="00984A1F">
        <w:rPr>
          <w:rFonts w:ascii="Times New Roman" w:hAnsi="Times New Roman" w:cs="Times New Roman"/>
          <w:sz w:val="28"/>
          <w:szCs w:val="28"/>
        </w:rPr>
        <w:t xml:space="preserve"> (в редакции от 01.07.2015)</w:t>
      </w:r>
      <w:r w:rsidR="005D3AD4" w:rsidRPr="00984A1F">
        <w:rPr>
          <w:rFonts w:ascii="Times New Roman" w:hAnsi="Times New Roman" w:cs="Times New Roman"/>
          <w:sz w:val="28"/>
          <w:szCs w:val="28"/>
        </w:rPr>
        <w:t xml:space="preserve"> </w:t>
      </w:r>
      <w:r w:rsidR="006846B2" w:rsidRPr="00984A1F">
        <w:rPr>
          <w:rFonts w:ascii="Times New Roman" w:hAnsi="Times New Roman" w:cs="Times New Roman"/>
          <w:sz w:val="28"/>
          <w:szCs w:val="28"/>
        </w:rPr>
        <w:t>(далее –</w:t>
      </w:r>
      <w:r w:rsidR="005B33FD" w:rsidRPr="00984A1F">
        <w:rPr>
          <w:rFonts w:ascii="Times New Roman" w:hAnsi="Times New Roman" w:cs="Times New Roman"/>
          <w:sz w:val="28"/>
          <w:szCs w:val="28"/>
        </w:rPr>
        <w:t xml:space="preserve"> Соглашение СМГС)</w:t>
      </w:r>
      <w:r w:rsidRPr="00984A1F">
        <w:rPr>
          <w:rFonts w:ascii="Times New Roman" w:hAnsi="Times New Roman" w:cs="Times New Roman"/>
          <w:sz w:val="28"/>
          <w:szCs w:val="28"/>
        </w:rPr>
        <w:t>;</w:t>
      </w:r>
    </w:p>
    <w:p w:rsidR="00BB3216" w:rsidRDefault="008172DE" w:rsidP="006B519E">
      <w:pPr>
        <w:pStyle w:val="ConsPlusNormal"/>
        <w:ind w:right="-2" w:firstLine="709"/>
        <w:jc w:val="both"/>
        <w:rPr>
          <w:rFonts w:ascii="Times New Roman" w:hAnsi="Times New Roman" w:cs="Times New Roman"/>
          <w:sz w:val="28"/>
          <w:szCs w:val="28"/>
        </w:rPr>
      </w:pPr>
      <w:r>
        <w:rPr>
          <w:rFonts w:ascii="Times New Roman" w:hAnsi="Times New Roman" w:cs="Times New Roman"/>
          <w:sz w:val="28"/>
          <w:szCs w:val="28"/>
        </w:rPr>
        <w:t>Р</w:t>
      </w:r>
      <w:r w:rsidR="00BB3216" w:rsidRPr="00984A1F">
        <w:rPr>
          <w:rFonts w:ascii="Times New Roman" w:hAnsi="Times New Roman" w:cs="Times New Roman"/>
          <w:sz w:val="28"/>
          <w:szCs w:val="28"/>
        </w:rPr>
        <w:t xml:space="preserve">ешением Комиссии Таможенного союза от 18 июня </w:t>
      </w:r>
      <w:smartTag w:uri="urn:schemas-microsoft-com:office:smarttags" w:element="metricconverter">
        <w:smartTagPr>
          <w:attr w:name="ProductID" w:val="2010 г"/>
        </w:smartTagPr>
        <w:r w:rsidR="00BB3216" w:rsidRPr="00984A1F">
          <w:rPr>
            <w:rFonts w:ascii="Times New Roman" w:hAnsi="Times New Roman" w:cs="Times New Roman"/>
            <w:sz w:val="28"/>
            <w:szCs w:val="28"/>
          </w:rPr>
          <w:t>2010 г</w:t>
        </w:r>
      </w:smartTag>
      <w:r w:rsidR="003D00A5" w:rsidRPr="00984A1F">
        <w:rPr>
          <w:rFonts w:ascii="Times New Roman" w:hAnsi="Times New Roman" w:cs="Times New Roman"/>
          <w:sz w:val="28"/>
          <w:szCs w:val="28"/>
        </w:rPr>
        <w:t>.</w:t>
      </w:r>
      <w:r w:rsidR="00BB3216" w:rsidRPr="00984A1F">
        <w:rPr>
          <w:rFonts w:ascii="Times New Roman" w:hAnsi="Times New Roman" w:cs="Times New Roman"/>
          <w:sz w:val="28"/>
          <w:szCs w:val="28"/>
        </w:rPr>
        <w:t xml:space="preserve"> № 330 </w:t>
      </w:r>
      <w:r>
        <w:rPr>
          <w:rFonts w:ascii="Times New Roman" w:hAnsi="Times New Roman" w:cs="Times New Roman"/>
          <w:sz w:val="28"/>
          <w:szCs w:val="28"/>
        </w:rPr>
        <w:br/>
      </w:r>
      <w:r w:rsidR="00BB3216" w:rsidRPr="00984A1F">
        <w:rPr>
          <w:rFonts w:ascii="Times New Roman" w:hAnsi="Times New Roman" w:cs="Times New Roman"/>
          <w:sz w:val="28"/>
          <w:szCs w:val="28"/>
        </w:rPr>
        <w:t>«О Порядке подтверждения таможенным органом, расположенным в месте убытия, фактического вывоза товаров с таможенной территории Евразийского экономического союза» (далее – Порядок</w:t>
      </w:r>
      <w:r w:rsidR="0026175D">
        <w:rPr>
          <w:rFonts w:ascii="Times New Roman" w:hAnsi="Times New Roman" w:cs="Times New Roman"/>
          <w:sz w:val="28"/>
          <w:szCs w:val="28"/>
        </w:rPr>
        <w:t>, утвержденный Решением КТС № 330</w:t>
      </w:r>
      <w:r w:rsidR="00BB3216" w:rsidRPr="00984A1F">
        <w:rPr>
          <w:rFonts w:ascii="Times New Roman" w:hAnsi="Times New Roman" w:cs="Times New Roman"/>
          <w:sz w:val="28"/>
          <w:szCs w:val="28"/>
        </w:rPr>
        <w:t>)</w:t>
      </w:r>
      <w:r w:rsidR="00F651E3" w:rsidRPr="00984A1F">
        <w:rPr>
          <w:sz w:val="28"/>
          <w:szCs w:val="28"/>
        </w:rPr>
        <w:t xml:space="preserve"> </w:t>
      </w:r>
      <w:r w:rsidR="00F651E3" w:rsidRPr="00984A1F">
        <w:rPr>
          <w:rFonts w:ascii="Times New Roman" w:hAnsi="Times New Roman" w:cs="Times New Roman"/>
          <w:sz w:val="28"/>
          <w:szCs w:val="28"/>
        </w:rPr>
        <w:t xml:space="preserve">(официально опубликовано на сайте Комиссии Таможенного союза </w:t>
      </w:r>
      <w:hyperlink r:id="rId11" w:history="1">
        <w:r w:rsidRPr="008172DE">
          <w:rPr>
            <w:rStyle w:val="aa"/>
            <w:rFonts w:ascii="Times New Roman" w:hAnsi="Times New Roman" w:cs="Times New Roman"/>
            <w:color w:val="auto"/>
            <w:sz w:val="28"/>
            <w:szCs w:val="28"/>
            <w:u w:val="none"/>
          </w:rPr>
          <w:t>http://www.tsouz.ru/</w:t>
        </w:r>
      </w:hyperlink>
      <w:r w:rsidR="00F651E3" w:rsidRPr="00984A1F">
        <w:rPr>
          <w:rFonts w:ascii="Times New Roman" w:hAnsi="Times New Roman" w:cs="Times New Roman"/>
          <w:sz w:val="28"/>
          <w:szCs w:val="28"/>
        </w:rPr>
        <w:t>,</w:t>
      </w:r>
      <w:r>
        <w:rPr>
          <w:rFonts w:ascii="Times New Roman" w:hAnsi="Times New Roman" w:cs="Times New Roman"/>
          <w:sz w:val="28"/>
          <w:szCs w:val="28"/>
        </w:rPr>
        <w:t xml:space="preserve"> </w:t>
      </w:r>
      <w:r w:rsidR="000208F9" w:rsidRPr="00984A1F">
        <w:rPr>
          <w:rFonts w:ascii="Times New Roman" w:hAnsi="Times New Roman" w:cs="Times New Roman"/>
          <w:sz w:val="28"/>
          <w:szCs w:val="28"/>
        </w:rPr>
        <w:t>04.08.2010</w:t>
      </w:r>
      <w:r w:rsidR="00F651E3" w:rsidRPr="00984A1F">
        <w:rPr>
          <w:rFonts w:ascii="Times New Roman" w:hAnsi="Times New Roman" w:cs="Times New Roman"/>
          <w:sz w:val="28"/>
          <w:szCs w:val="28"/>
        </w:rPr>
        <w:t>)</w:t>
      </w:r>
      <w:r>
        <w:rPr>
          <w:rFonts w:ascii="Times New Roman" w:hAnsi="Times New Roman" w:cs="Times New Roman"/>
          <w:sz w:val="28"/>
          <w:szCs w:val="28"/>
        </w:rPr>
        <w:t xml:space="preserve"> с изменениями, внесенными решениями Коллегии Евразийской экономической комиссии от 20 декабря 2012 г. № 282 </w:t>
      </w:r>
      <w:r w:rsidRPr="006B519E">
        <w:rPr>
          <w:rFonts w:ascii="Times New Roman" w:hAnsi="Times New Roman" w:cs="Times New Roman"/>
          <w:sz w:val="28"/>
          <w:szCs w:val="28"/>
        </w:rPr>
        <w:t xml:space="preserve">(официально опубликовано на сайте </w:t>
      </w:r>
      <w:r w:rsidR="00D311D5">
        <w:rPr>
          <w:rFonts w:ascii="Times New Roman" w:hAnsi="Times New Roman" w:cs="Times New Roman"/>
          <w:sz w:val="28"/>
          <w:szCs w:val="28"/>
        </w:rPr>
        <w:t>Евразийской экономической к</w:t>
      </w:r>
      <w:r w:rsidRPr="006B519E">
        <w:rPr>
          <w:rFonts w:ascii="Times New Roman" w:hAnsi="Times New Roman" w:cs="Times New Roman"/>
          <w:sz w:val="28"/>
          <w:szCs w:val="28"/>
        </w:rPr>
        <w:t xml:space="preserve">омиссии  </w:t>
      </w:r>
      <w:hyperlink r:id="rId12" w:history="1">
        <w:r w:rsidRPr="006B519E">
          <w:rPr>
            <w:rStyle w:val="aa"/>
            <w:rFonts w:ascii="Times New Roman" w:hAnsi="Times New Roman" w:cs="Times New Roman"/>
            <w:color w:val="auto"/>
            <w:sz w:val="28"/>
            <w:szCs w:val="28"/>
            <w:u w:val="none"/>
          </w:rPr>
          <w:t>http://www.tsouz.ru/</w:t>
        </w:r>
      </w:hyperlink>
      <w:r w:rsidRPr="006B519E">
        <w:rPr>
          <w:rFonts w:ascii="Times New Roman" w:hAnsi="Times New Roman" w:cs="Times New Roman"/>
          <w:sz w:val="28"/>
          <w:szCs w:val="28"/>
        </w:rPr>
        <w:t xml:space="preserve">, </w:t>
      </w:r>
      <w:r w:rsidR="00D311D5">
        <w:rPr>
          <w:rFonts w:ascii="Times New Roman" w:hAnsi="Times New Roman" w:cs="Times New Roman"/>
          <w:sz w:val="28"/>
          <w:szCs w:val="28"/>
        </w:rPr>
        <w:t>20.12</w:t>
      </w:r>
      <w:r w:rsidRPr="006B519E">
        <w:rPr>
          <w:rFonts w:ascii="Times New Roman" w:hAnsi="Times New Roman" w:cs="Times New Roman"/>
          <w:sz w:val="28"/>
          <w:szCs w:val="28"/>
        </w:rPr>
        <w:t>.201</w:t>
      </w:r>
      <w:r w:rsidR="00D311D5">
        <w:rPr>
          <w:rFonts w:ascii="Times New Roman" w:hAnsi="Times New Roman" w:cs="Times New Roman"/>
          <w:sz w:val="28"/>
          <w:szCs w:val="28"/>
        </w:rPr>
        <w:t>2</w:t>
      </w:r>
      <w:r w:rsidRPr="006B519E">
        <w:rPr>
          <w:rFonts w:ascii="Times New Roman" w:hAnsi="Times New Roman" w:cs="Times New Roman"/>
          <w:sz w:val="28"/>
          <w:szCs w:val="28"/>
        </w:rPr>
        <w:t>)</w:t>
      </w:r>
      <w:r w:rsidR="005B4D7E" w:rsidRPr="006B519E">
        <w:rPr>
          <w:rFonts w:ascii="Times New Roman" w:hAnsi="Times New Roman" w:cs="Times New Roman"/>
          <w:sz w:val="28"/>
          <w:szCs w:val="28"/>
        </w:rPr>
        <w:t>, от</w:t>
      </w:r>
      <w:r w:rsidR="00C27986" w:rsidRPr="006B519E">
        <w:rPr>
          <w:rFonts w:ascii="Times New Roman" w:hAnsi="Times New Roman" w:cs="Times New Roman"/>
          <w:sz w:val="28"/>
          <w:szCs w:val="28"/>
        </w:rPr>
        <w:t xml:space="preserve"> 27 апреля 2015 г. № 38</w:t>
      </w:r>
      <w:r w:rsidR="005B4D7E" w:rsidRPr="006B519E">
        <w:rPr>
          <w:rFonts w:ascii="Times New Roman" w:hAnsi="Times New Roman" w:cs="Times New Roman"/>
          <w:sz w:val="28"/>
          <w:szCs w:val="28"/>
        </w:rPr>
        <w:t xml:space="preserve"> </w:t>
      </w:r>
      <w:r w:rsidR="006B519E" w:rsidRPr="006B519E">
        <w:rPr>
          <w:rFonts w:ascii="Times New Roman" w:hAnsi="Times New Roman" w:cs="Times New Roman"/>
          <w:sz w:val="28"/>
          <w:szCs w:val="28"/>
        </w:rPr>
        <w:t xml:space="preserve">(официально опубликовано на сайте Евразийского экономического союза http://www.eaeunion.org/, 28.04.2015), </w:t>
      </w:r>
      <w:r w:rsidR="00C27986" w:rsidRPr="006B519E">
        <w:rPr>
          <w:rFonts w:ascii="Times New Roman" w:hAnsi="Times New Roman" w:cs="Times New Roman"/>
          <w:sz w:val="28"/>
          <w:szCs w:val="28"/>
        </w:rPr>
        <w:t>от 6</w:t>
      </w:r>
      <w:r w:rsidR="00D311D5">
        <w:rPr>
          <w:rFonts w:ascii="Times New Roman" w:hAnsi="Times New Roman" w:cs="Times New Roman"/>
          <w:sz w:val="28"/>
          <w:szCs w:val="28"/>
        </w:rPr>
        <w:t xml:space="preserve"> октября </w:t>
      </w:r>
      <w:r w:rsidR="00C27986" w:rsidRPr="006B519E">
        <w:rPr>
          <w:rFonts w:ascii="Times New Roman" w:hAnsi="Times New Roman" w:cs="Times New Roman"/>
          <w:sz w:val="28"/>
          <w:szCs w:val="28"/>
        </w:rPr>
        <w:t>2015 г. № 129</w:t>
      </w:r>
      <w:r w:rsidR="006B519E" w:rsidRPr="006B519E">
        <w:rPr>
          <w:rFonts w:ascii="Times New Roman" w:hAnsi="Times New Roman" w:cs="Times New Roman"/>
          <w:sz w:val="28"/>
          <w:szCs w:val="28"/>
        </w:rPr>
        <w:t xml:space="preserve"> </w:t>
      </w:r>
      <w:r w:rsidR="00C27986" w:rsidRPr="006B519E">
        <w:rPr>
          <w:rFonts w:ascii="Times New Roman" w:hAnsi="Times New Roman" w:cs="Times New Roman"/>
          <w:sz w:val="28"/>
          <w:szCs w:val="28"/>
        </w:rPr>
        <w:t>(официально опубликовано на сайте Евразийского экономического союза http://www.eaeunion.org/</w:t>
      </w:r>
      <w:r w:rsidR="006B519E" w:rsidRPr="006B519E">
        <w:rPr>
          <w:rFonts w:ascii="Times New Roman" w:hAnsi="Times New Roman" w:cs="Times New Roman"/>
          <w:sz w:val="28"/>
          <w:szCs w:val="28"/>
        </w:rPr>
        <w:t>,</w:t>
      </w:r>
      <w:r w:rsidR="00C27986" w:rsidRPr="006B519E">
        <w:rPr>
          <w:rFonts w:ascii="Times New Roman" w:hAnsi="Times New Roman" w:cs="Times New Roman"/>
          <w:sz w:val="28"/>
          <w:szCs w:val="28"/>
        </w:rPr>
        <w:t xml:space="preserve"> 07.10.2015</w:t>
      </w:r>
      <w:r w:rsidR="006B519E" w:rsidRPr="006B519E">
        <w:rPr>
          <w:rFonts w:ascii="Times New Roman" w:hAnsi="Times New Roman" w:cs="Times New Roman"/>
          <w:sz w:val="28"/>
          <w:szCs w:val="28"/>
        </w:rPr>
        <w:t>);</w:t>
      </w:r>
    </w:p>
    <w:p w:rsidR="006B519E" w:rsidRPr="008172DE" w:rsidRDefault="006B519E" w:rsidP="0057092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Решением Коллегии Евразийской экономической комиссии от 17 сентября 2013 г. № 196 «О введении обязательного предварительного информирования о товарах, ввозимых на таможенную территорию Таможенного союза железнодорожным транспортом» (официально опубликовано на сайте</w:t>
      </w:r>
      <w:r w:rsidRPr="006B519E">
        <w:rPr>
          <w:rFonts w:ascii="Times New Roman" w:hAnsi="Times New Roman" w:cs="Times New Roman"/>
          <w:sz w:val="28"/>
          <w:szCs w:val="28"/>
        </w:rPr>
        <w:t xml:space="preserve"> Евразийской экономической комиссии http://www.eurasiancommission.org/</w:t>
      </w:r>
      <w:r>
        <w:rPr>
          <w:rFonts w:ascii="Times New Roman" w:hAnsi="Times New Roman" w:cs="Times New Roman"/>
          <w:sz w:val="28"/>
          <w:szCs w:val="28"/>
        </w:rPr>
        <w:t>,</w:t>
      </w:r>
      <w:r w:rsidRPr="006B519E">
        <w:rPr>
          <w:rFonts w:ascii="Times New Roman" w:hAnsi="Times New Roman" w:cs="Times New Roman"/>
          <w:sz w:val="28"/>
          <w:szCs w:val="28"/>
        </w:rPr>
        <w:t xml:space="preserve"> 18.09.2013</w:t>
      </w:r>
      <w:r>
        <w:rPr>
          <w:rFonts w:ascii="Times New Roman" w:hAnsi="Times New Roman" w:cs="Times New Roman"/>
          <w:sz w:val="28"/>
          <w:szCs w:val="28"/>
        </w:rPr>
        <w:t>)</w:t>
      </w:r>
      <w:r w:rsidR="0057092F">
        <w:rPr>
          <w:rFonts w:ascii="Times New Roman" w:hAnsi="Times New Roman" w:cs="Times New Roman"/>
          <w:sz w:val="28"/>
          <w:szCs w:val="28"/>
        </w:rPr>
        <w:t xml:space="preserve"> (далее </w:t>
      </w:r>
      <w:r w:rsidR="0057092F" w:rsidRPr="00984A1F">
        <w:rPr>
          <w:rFonts w:ascii="Times New Roman" w:hAnsi="Times New Roman" w:cs="Times New Roman"/>
          <w:sz w:val="28"/>
          <w:szCs w:val="28"/>
        </w:rPr>
        <w:t>–</w:t>
      </w:r>
      <w:r w:rsidR="0057092F">
        <w:rPr>
          <w:rFonts w:ascii="Times New Roman" w:hAnsi="Times New Roman" w:cs="Times New Roman"/>
          <w:sz w:val="28"/>
          <w:szCs w:val="28"/>
        </w:rPr>
        <w:t xml:space="preserve"> Решение КТС № 196)</w:t>
      </w:r>
      <w:r>
        <w:rPr>
          <w:rFonts w:ascii="Times New Roman" w:hAnsi="Times New Roman" w:cs="Times New Roman"/>
          <w:sz w:val="28"/>
          <w:szCs w:val="28"/>
        </w:rPr>
        <w:t>;</w:t>
      </w:r>
    </w:p>
    <w:p w:rsidR="002D1AC7" w:rsidRPr="00FF771F" w:rsidRDefault="002D1AC7" w:rsidP="00072CB7">
      <w:pPr>
        <w:pStyle w:val="ConsPlusNormal"/>
        <w:ind w:firstLine="702"/>
        <w:jc w:val="both"/>
        <w:rPr>
          <w:rFonts w:ascii="Times New Roman" w:hAnsi="Times New Roman" w:cs="Times New Roman"/>
          <w:sz w:val="28"/>
          <w:szCs w:val="28"/>
        </w:rPr>
      </w:pPr>
      <w:r w:rsidRPr="00942363">
        <w:rPr>
          <w:rFonts w:ascii="Times New Roman" w:hAnsi="Times New Roman" w:cs="Times New Roman"/>
          <w:sz w:val="28"/>
          <w:szCs w:val="28"/>
        </w:rPr>
        <w:t xml:space="preserve">Федеральным законом от 10 января </w:t>
      </w:r>
      <w:smartTag w:uri="urn:schemas-microsoft-com:office:smarttags" w:element="metricconverter">
        <w:smartTagPr>
          <w:attr w:name="ProductID" w:val="2003 г"/>
        </w:smartTagPr>
        <w:r w:rsidRPr="00942363">
          <w:rPr>
            <w:rFonts w:ascii="Times New Roman" w:hAnsi="Times New Roman" w:cs="Times New Roman"/>
            <w:sz w:val="28"/>
            <w:szCs w:val="28"/>
          </w:rPr>
          <w:t>2003 г</w:t>
        </w:r>
      </w:smartTag>
      <w:r w:rsidRPr="00942363">
        <w:rPr>
          <w:rFonts w:ascii="Times New Roman" w:hAnsi="Times New Roman" w:cs="Times New Roman"/>
          <w:sz w:val="28"/>
          <w:szCs w:val="28"/>
        </w:rPr>
        <w:t>. № 18-</w:t>
      </w:r>
      <w:r w:rsidRPr="00025711">
        <w:rPr>
          <w:rFonts w:ascii="Times New Roman" w:hAnsi="Times New Roman" w:cs="Times New Roman"/>
          <w:sz w:val="28"/>
          <w:szCs w:val="28"/>
        </w:rPr>
        <w:t>ФЗ «Устав железнодорожного транспорта Российской Федерации» (Собрание законодательства Р</w:t>
      </w:r>
      <w:r w:rsidR="00D26DD1">
        <w:rPr>
          <w:rFonts w:ascii="Times New Roman" w:hAnsi="Times New Roman" w:cs="Times New Roman"/>
          <w:sz w:val="28"/>
          <w:szCs w:val="28"/>
        </w:rPr>
        <w:t>оссийской Федерации</w:t>
      </w:r>
      <w:r w:rsidRPr="00025711">
        <w:rPr>
          <w:rFonts w:ascii="Times New Roman" w:hAnsi="Times New Roman" w:cs="Times New Roman"/>
          <w:sz w:val="28"/>
          <w:szCs w:val="28"/>
        </w:rPr>
        <w:t>, 13.01.2003, № 2, ст. 170</w:t>
      </w:r>
      <w:r w:rsidR="00D26DD1">
        <w:rPr>
          <w:rFonts w:ascii="Times New Roman" w:hAnsi="Times New Roman" w:cs="Times New Roman"/>
          <w:sz w:val="28"/>
          <w:szCs w:val="28"/>
        </w:rPr>
        <w:t xml:space="preserve">, № 28, ст. 2891; 2006, № 50, ст. 5279; 2007, № 27, ст. 3213, № 46, ст. 5554; 2008, № 30 (ч. </w:t>
      </w:r>
      <w:r w:rsidR="00D26DD1">
        <w:rPr>
          <w:rFonts w:ascii="Times New Roman" w:hAnsi="Times New Roman" w:cs="Times New Roman"/>
          <w:sz w:val="28"/>
          <w:szCs w:val="28"/>
          <w:lang w:val="en-US"/>
        </w:rPr>
        <w:t>II</w:t>
      </w:r>
      <w:r w:rsidR="00D26DD1">
        <w:rPr>
          <w:rFonts w:ascii="Times New Roman" w:hAnsi="Times New Roman" w:cs="Times New Roman"/>
          <w:sz w:val="28"/>
          <w:szCs w:val="28"/>
        </w:rPr>
        <w:t>), ст. 3616; 2011, № 30 (ч.</w:t>
      </w:r>
      <w:r w:rsidR="00D26DD1" w:rsidRPr="00D26DD1">
        <w:rPr>
          <w:rFonts w:ascii="Times New Roman" w:hAnsi="Times New Roman" w:cs="Times New Roman"/>
          <w:sz w:val="28"/>
          <w:szCs w:val="28"/>
        </w:rPr>
        <w:t xml:space="preserve"> </w:t>
      </w:r>
      <w:r w:rsidR="00D26DD1">
        <w:rPr>
          <w:rFonts w:ascii="Times New Roman" w:hAnsi="Times New Roman" w:cs="Times New Roman"/>
          <w:sz w:val="28"/>
          <w:szCs w:val="28"/>
          <w:lang w:val="en-US"/>
        </w:rPr>
        <w:t>I</w:t>
      </w:r>
      <w:r w:rsidR="00D26DD1">
        <w:rPr>
          <w:rFonts w:ascii="Times New Roman" w:hAnsi="Times New Roman" w:cs="Times New Roman"/>
          <w:sz w:val="28"/>
          <w:szCs w:val="28"/>
        </w:rPr>
        <w:t xml:space="preserve">), ст. 4596; 2012, № 25, ст. 3268; 2014, № 6, ст. 566; 2015, № 1 (ч. </w:t>
      </w:r>
      <w:r w:rsidR="00D26DD1">
        <w:rPr>
          <w:rFonts w:ascii="Times New Roman" w:hAnsi="Times New Roman" w:cs="Times New Roman"/>
          <w:sz w:val="28"/>
          <w:szCs w:val="28"/>
          <w:lang w:val="en-US"/>
        </w:rPr>
        <w:t>I</w:t>
      </w:r>
      <w:r w:rsidR="00D26DD1">
        <w:rPr>
          <w:rFonts w:ascii="Times New Roman" w:hAnsi="Times New Roman" w:cs="Times New Roman"/>
          <w:sz w:val="28"/>
          <w:szCs w:val="28"/>
        </w:rPr>
        <w:t>), ст. 56, № 14, ст. 2021</w:t>
      </w:r>
      <w:r w:rsidRPr="00025711">
        <w:rPr>
          <w:rFonts w:ascii="Times New Roman" w:hAnsi="Times New Roman" w:cs="Times New Roman"/>
          <w:sz w:val="28"/>
          <w:szCs w:val="28"/>
        </w:rPr>
        <w:t>)</w:t>
      </w:r>
      <w:r w:rsidR="0030085A">
        <w:rPr>
          <w:rFonts w:ascii="Times New Roman" w:hAnsi="Times New Roman" w:cs="Times New Roman"/>
          <w:sz w:val="28"/>
          <w:szCs w:val="28"/>
        </w:rPr>
        <w:t>;</w:t>
      </w:r>
    </w:p>
    <w:p w:rsidR="00FF771F" w:rsidRPr="00037935" w:rsidRDefault="00FF771F" w:rsidP="00072CB7">
      <w:pPr>
        <w:pStyle w:val="ConsPlusNormal"/>
        <w:tabs>
          <w:tab w:val="left" w:pos="702"/>
        </w:tabs>
        <w:jc w:val="both"/>
        <w:outlineLvl w:val="0"/>
        <w:rPr>
          <w:rFonts w:ascii="Times New Roman" w:hAnsi="Times New Roman" w:cs="Times New Roman"/>
          <w:sz w:val="28"/>
          <w:szCs w:val="28"/>
        </w:rPr>
      </w:pPr>
      <w:r w:rsidRPr="001C09E6">
        <w:rPr>
          <w:rFonts w:ascii="Times New Roman" w:hAnsi="Times New Roman" w:cs="Times New Roman"/>
          <w:sz w:val="28"/>
          <w:szCs w:val="28"/>
        </w:rPr>
        <w:t xml:space="preserve">          приказом ФТС</w:t>
      </w:r>
      <w:r w:rsidRPr="00037935">
        <w:rPr>
          <w:rFonts w:ascii="Times New Roman" w:hAnsi="Times New Roman" w:cs="Times New Roman"/>
          <w:sz w:val="28"/>
          <w:szCs w:val="28"/>
        </w:rPr>
        <w:t xml:space="preserve"> России от 17</w:t>
      </w:r>
      <w:r>
        <w:rPr>
          <w:rFonts w:ascii="Times New Roman" w:hAnsi="Times New Roman" w:cs="Times New Roman"/>
          <w:sz w:val="28"/>
          <w:szCs w:val="28"/>
        </w:rPr>
        <w:t xml:space="preserve"> сентября </w:t>
      </w:r>
      <w:smartTag w:uri="urn:schemas-microsoft-com:office:smarttags" w:element="metricconverter">
        <w:smartTagPr>
          <w:attr w:name="ProductID" w:val="2013 г"/>
        </w:smartTagPr>
        <w:r w:rsidRPr="00037935">
          <w:rPr>
            <w:rFonts w:ascii="Times New Roman" w:hAnsi="Times New Roman" w:cs="Times New Roman"/>
            <w:sz w:val="28"/>
            <w:szCs w:val="28"/>
          </w:rPr>
          <w:t xml:space="preserve">2013 </w:t>
        </w:r>
        <w:r>
          <w:rPr>
            <w:rFonts w:ascii="Times New Roman" w:hAnsi="Times New Roman" w:cs="Times New Roman"/>
            <w:sz w:val="28"/>
            <w:szCs w:val="28"/>
          </w:rPr>
          <w:t>г</w:t>
        </w:r>
      </w:smartTag>
      <w:r>
        <w:rPr>
          <w:rFonts w:ascii="Times New Roman" w:hAnsi="Times New Roman" w:cs="Times New Roman"/>
          <w:sz w:val="28"/>
          <w:szCs w:val="28"/>
        </w:rPr>
        <w:t xml:space="preserve">. </w:t>
      </w:r>
      <w:r w:rsidRPr="00037935">
        <w:rPr>
          <w:rFonts w:ascii="Times New Roman" w:hAnsi="Times New Roman" w:cs="Times New Roman"/>
          <w:sz w:val="28"/>
          <w:szCs w:val="28"/>
        </w:rPr>
        <w:t xml:space="preserve">№ 1761 «Об утверждении Порядка </w:t>
      </w:r>
      <w:r w:rsidRPr="001C4918">
        <w:rPr>
          <w:rFonts w:ascii="Times New Roman" w:hAnsi="Times New Roman" w:cs="Times New Roman"/>
          <w:sz w:val="28"/>
          <w:szCs w:val="28"/>
        </w:rPr>
        <w:t xml:space="preserve">использования </w:t>
      </w:r>
      <w:r w:rsidR="00326321">
        <w:rPr>
          <w:rFonts w:ascii="Times New Roman" w:hAnsi="Times New Roman" w:cs="Times New Roman"/>
          <w:sz w:val="28"/>
          <w:szCs w:val="28"/>
        </w:rPr>
        <w:t>Е</w:t>
      </w:r>
      <w:r w:rsidRPr="001C4918">
        <w:rPr>
          <w:rFonts w:ascii="Times New Roman" w:hAnsi="Times New Roman" w:cs="Times New Roman"/>
          <w:sz w:val="28"/>
          <w:szCs w:val="28"/>
        </w:rPr>
        <w:t xml:space="preserve">диной автоматизированной информационной системы </w:t>
      </w:r>
      <w:r w:rsidRPr="00037935">
        <w:rPr>
          <w:rFonts w:ascii="Times New Roman" w:hAnsi="Times New Roman" w:cs="Times New Roman"/>
          <w:sz w:val="28"/>
          <w:szCs w:val="28"/>
        </w:rPr>
        <w:fldChar w:fldCharType="begin"/>
      </w:r>
      <w:r w:rsidRPr="00037935">
        <w:rPr>
          <w:rFonts w:ascii="Times New Roman" w:hAnsi="Times New Roman" w:cs="Times New Roman"/>
          <w:sz w:val="28"/>
          <w:szCs w:val="28"/>
        </w:rPr>
        <w:instrText xml:space="preserve"> HYPERLINK "consultantplus://offline/ref=24C0D1A3ECB20DF63B5100A124348BBF8BCEF599BD451E8FF7FD9B2CFF2F933620AC90C128B4E2FFA437092B53d2I" </w:instrText>
      </w:r>
      <w:r w:rsidRPr="00037935">
        <w:rPr>
          <w:rFonts w:ascii="Times New Roman" w:hAnsi="Times New Roman" w:cs="Times New Roman"/>
          <w:sz w:val="28"/>
          <w:szCs w:val="28"/>
        </w:rPr>
        <w:fldChar w:fldCharType="separate"/>
      </w:r>
      <w:r w:rsidRPr="00037935">
        <w:rPr>
          <w:rFonts w:ascii="Times New Roman" w:hAnsi="Times New Roman" w:cs="Times New Roman"/>
          <w:sz w:val="28"/>
          <w:szCs w:val="28"/>
        </w:rPr>
        <w:br/>
        <w:t xml:space="preserve">таможенных органов при таможенном декларировании и выпуске (отказе в выпуске) товаров в электронной форме, после выпуска таких товаров, а также при осуществлении в отношении них таможенного контроля» </w:t>
      </w:r>
      <w:r>
        <w:rPr>
          <w:rFonts w:ascii="Times New Roman" w:hAnsi="Times New Roman" w:cs="Times New Roman"/>
          <w:sz w:val="28"/>
          <w:szCs w:val="28"/>
        </w:rPr>
        <w:t>(з</w:t>
      </w:r>
      <w:r w:rsidRPr="00037935">
        <w:rPr>
          <w:rFonts w:ascii="Times New Roman" w:hAnsi="Times New Roman" w:cs="Times New Roman"/>
          <w:sz w:val="28"/>
          <w:szCs w:val="28"/>
        </w:rPr>
        <w:t>арегистрирован Минюст</w:t>
      </w:r>
      <w:r w:rsidR="008172DE">
        <w:rPr>
          <w:rFonts w:ascii="Times New Roman" w:hAnsi="Times New Roman" w:cs="Times New Roman"/>
          <w:sz w:val="28"/>
          <w:szCs w:val="28"/>
        </w:rPr>
        <w:t>ом</w:t>
      </w:r>
      <w:r w:rsidRPr="00037935">
        <w:rPr>
          <w:rFonts w:ascii="Times New Roman" w:hAnsi="Times New Roman" w:cs="Times New Roman"/>
          <w:sz w:val="28"/>
          <w:szCs w:val="28"/>
        </w:rPr>
        <w:t xml:space="preserve"> России 28</w:t>
      </w:r>
      <w:r w:rsidR="00D26DD1">
        <w:rPr>
          <w:rFonts w:ascii="Times New Roman" w:hAnsi="Times New Roman" w:cs="Times New Roman"/>
          <w:sz w:val="28"/>
          <w:szCs w:val="28"/>
        </w:rPr>
        <w:t>.</w:t>
      </w:r>
      <w:r w:rsidR="008172DE">
        <w:rPr>
          <w:rFonts w:ascii="Times New Roman" w:hAnsi="Times New Roman" w:cs="Times New Roman"/>
          <w:sz w:val="28"/>
          <w:szCs w:val="28"/>
        </w:rPr>
        <w:t>02.2014,</w:t>
      </w:r>
      <w:r w:rsidRPr="00037935">
        <w:rPr>
          <w:rFonts w:ascii="Times New Roman" w:hAnsi="Times New Roman" w:cs="Times New Roman"/>
          <w:sz w:val="28"/>
          <w:szCs w:val="28"/>
        </w:rPr>
        <w:t xml:space="preserve"> </w:t>
      </w:r>
      <w:r w:rsidR="008172DE">
        <w:rPr>
          <w:rFonts w:ascii="Times New Roman" w:hAnsi="Times New Roman" w:cs="Times New Roman"/>
          <w:sz w:val="28"/>
          <w:szCs w:val="28"/>
        </w:rPr>
        <w:t xml:space="preserve">регистрационный </w:t>
      </w:r>
      <w:r>
        <w:rPr>
          <w:rFonts w:ascii="Times New Roman" w:hAnsi="Times New Roman" w:cs="Times New Roman"/>
          <w:sz w:val="28"/>
          <w:szCs w:val="28"/>
        </w:rPr>
        <w:t>№</w:t>
      </w:r>
      <w:r w:rsidRPr="00037935">
        <w:rPr>
          <w:rFonts w:ascii="Times New Roman" w:hAnsi="Times New Roman" w:cs="Times New Roman"/>
          <w:sz w:val="28"/>
          <w:szCs w:val="28"/>
        </w:rPr>
        <w:t xml:space="preserve"> 31465</w:t>
      </w:r>
      <w:r>
        <w:rPr>
          <w:rFonts w:ascii="Times New Roman" w:hAnsi="Times New Roman" w:cs="Times New Roman"/>
          <w:sz w:val="28"/>
          <w:szCs w:val="28"/>
        </w:rPr>
        <w:t>)</w:t>
      </w:r>
      <w:r w:rsidRPr="001C4918">
        <w:rPr>
          <w:rFonts w:ascii="Times New Roman" w:hAnsi="Times New Roman" w:cs="Times New Roman"/>
          <w:sz w:val="28"/>
          <w:szCs w:val="28"/>
        </w:rPr>
        <w:t xml:space="preserve"> </w:t>
      </w:r>
      <w:r>
        <w:rPr>
          <w:rFonts w:ascii="Times New Roman" w:hAnsi="Times New Roman" w:cs="Times New Roman"/>
          <w:sz w:val="28"/>
          <w:szCs w:val="28"/>
        </w:rPr>
        <w:t>(далее – Порядок</w:t>
      </w:r>
      <w:r w:rsidR="008172DE">
        <w:rPr>
          <w:rFonts w:ascii="Times New Roman" w:hAnsi="Times New Roman" w:cs="Times New Roman"/>
          <w:sz w:val="28"/>
          <w:szCs w:val="28"/>
        </w:rPr>
        <w:t>, утвержденный приказом</w:t>
      </w:r>
      <w:r>
        <w:rPr>
          <w:rFonts w:ascii="Times New Roman" w:hAnsi="Times New Roman" w:cs="Times New Roman"/>
          <w:sz w:val="28"/>
          <w:szCs w:val="28"/>
        </w:rPr>
        <w:t xml:space="preserve"> </w:t>
      </w:r>
      <w:r w:rsidRPr="00037935">
        <w:rPr>
          <w:rFonts w:ascii="Times New Roman" w:hAnsi="Times New Roman" w:cs="Times New Roman"/>
          <w:sz w:val="28"/>
          <w:szCs w:val="28"/>
        </w:rPr>
        <w:t>№ 1761</w:t>
      </w:r>
      <w:r>
        <w:rPr>
          <w:rFonts w:ascii="Times New Roman" w:hAnsi="Times New Roman" w:cs="Times New Roman"/>
          <w:sz w:val="28"/>
          <w:szCs w:val="28"/>
        </w:rPr>
        <w:t>)</w:t>
      </w:r>
      <w:r w:rsidRPr="00984A1F">
        <w:rPr>
          <w:rFonts w:ascii="Times New Roman" w:hAnsi="Times New Roman" w:cs="Times New Roman"/>
          <w:sz w:val="28"/>
          <w:szCs w:val="28"/>
        </w:rPr>
        <w:t>;</w:t>
      </w:r>
    </w:p>
    <w:p w:rsidR="00FF771F" w:rsidRPr="00FB44E6" w:rsidRDefault="00FF771F" w:rsidP="00FF771F">
      <w:pPr>
        <w:pStyle w:val="ConsPlusNormal"/>
        <w:tabs>
          <w:tab w:val="left" w:pos="709"/>
        </w:tabs>
        <w:jc w:val="both"/>
        <w:rPr>
          <w:rFonts w:ascii="Times New Roman" w:hAnsi="Times New Roman" w:cs="Times New Roman"/>
          <w:sz w:val="28"/>
          <w:szCs w:val="28"/>
        </w:rPr>
      </w:pPr>
      <w:r w:rsidRPr="00D505CF">
        <w:rPr>
          <w:rFonts w:ascii="Times New Roman" w:hAnsi="Times New Roman" w:cs="Times New Roman"/>
          <w:sz w:val="28"/>
          <w:szCs w:val="28"/>
        </w:rPr>
        <w:fldChar w:fldCharType="end"/>
      </w:r>
      <w:r w:rsidRPr="00432634">
        <w:rPr>
          <w:rFonts w:ascii="Times New Roman" w:hAnsi="Times New Roman" w:cs="Times New Roman"/>
          <w:color w:val="FF0000"/>
          <w:sz w:val="28"/>
          <w:szCs w:val="28"/>
        </w:rPr>
        <w:t xml:space="preserve">        </w:t>
      </w:r>
      <w:r>
        <w:rPr>
          <w:rFonts w:ascii="Times New Roman" w:hAnsi="Times New Roman" w:cs="Times New Roman"/>
          <w:color w:val="FF0000"/>
          <w:sz w:val="28"/>
          <w:szCs w:val="28"/>
        </w:rPr>
        <w:t xml:space="preserve">  </w:t>
      </w:r>
      <w:r>
        <w:rPr>
          <w:rFonts w:ascii="Times New Roman" w:hAnsi="Times New Roman" w:cs="Times New Roman"/>
          <w:sz w:val="28"/>
          <w:szCs w:val="28"/>
        </w:rPr>
        <w:t>п</w:t>
      </w:r>
      <w:r w:rsidRPr="00037935">
        <w:rPr>
          <w:rFonts w:ascii="Times New Roman" w:hAnsi="Times New Roman" w:cs="Times New Roman"/>
          <w:sz w:val="28"/>
          <w:szCs w:val="28"/>
        </w:rPr>
        <w:t xml:space="preserve">риказом ФТС России от </w:t>
      </w:r>
      <w:smartTag w:uri="urn:schemas-microsoft-com:office:smarttags" w:element="date">
        <w:smartTagPr>
          <w:attr w:name="Year" w:val="2015"/>
          <w:attr w:name="Day" w:val="5"/>
          <w:attr w:name="Month" w:val="8"/>
          <w:attr w:name="ls" w:val="trans"/>
        </w:smartTagPr>
        <w:r w:rsidRPr="00037935">
          <w:rPr>
            <w:rFonts w:ascii="Times New Roman" w:hAnsi="Times New Roman" w:cs="Times New Roman"/>
            <w:sz w:val="28"/>
            <w:szCs w:val="28"/>
          </w:rPr>
          <w:t xml:space="preserve">5 августа </w:t>
        </w:r>
        <w:smartTag w:uri="urn:schemas-microsoft-com:office:smarttags" w:element="metricconverter">
          <w:smartTagPr>
            <w:attr w:name="ProductID" w:val="2015 г"/>
          </w:smartTagPr>
          <w:r w:rsidRPr="00037935">
            <w:rPr>
              <w:rFonts w:ascii="Times New Roman" w:hAnsi="Times New Roman" w:cs="Times New Roman"/>
              <w:sz w:val="28"/>
              <w:szCs w:val="28"/>
            </w:rPr>
            <w:t>2015</w:t>
          </w:r>
          <w:r>
            <w:rPr>
              <w:rFonts w:ascii="Times New Roman" w:hAnsi="Times New Roman" w:cs="Times New Roman"/>
              <w:sz w:val="28"/>
              <w:szCs w:val="28"/>
            </w:rPr>
            <w:t xml:space="preserve"> г</w:t>
          </w:r>
        </w:smartTag>
        <w:r>
          <w:rPr>
            <w:rFonts w:ascii="Times New Roman" w:hAnsi="Times New Roman" w:cs="Times New Roman"/>
            <w:sz w:val="28"/>
            <w:szCs w:val="28"/>
          </w:rPr>
          <w:t>.</w:t>
        </w:r>
      </w:smartTag>
      <w:r>
        <w:rPr>
          <w:rFonts w:ascii="Times New Roman" w:hAnsi="Times New Roman" w:cs="Times New Roman"/>
          <w:sz w:val="28"/>
          <w:szCs w:val="28"/>
        </w:rPr>
        <w:t xml:space="preserve"> </w:t>
      </w:r>
      <w:r w:rsidRPr="00037935">
        <w:rPr>
          <w:rFonts w:ascii="Times New Roman" w:hAnsi="Times New Roman" w:cs="Times New Roman"/>
          <w:sz w:val="28"/>
          <w:szCs w:val="28"/>
        </w:rPr>
        <w:t xml:space="preserve">№ 1572 «Об утверждении Порядка использования </w:t>
      </w:r>
      <w:r w:rsidR="00326321">
        <w:rPr>
          <w:rFonts w:ascii="Times New Roman" w:hAnsi="Times New Roman" w:cs="Times New Roman"/>
          <w:sz w:val="28"/>
          <w:szCs w:val="28"/>
        </w:rPr>
        <w:t>Е</w:t>
      </w:r>
      <w:r w:rsidR="008172DE">
        <w:rPr>
          <w:rFonts w:ascii="Times New Roman" w:hAnsi="Times New Roman" w:cs="Times New Roman"/>
          <w:sz w:val="28"/>
          <w:szCs w:val="28"/>
        </w:rPr>
        <w:t xml:space="preserve">диной автоматизированной информационной системы </w:t>
      </w:r>
      <w:r w:rsidRPr="00037935">
        <w:rPr>
          <w:rFonts w:ascii="Times New Roman" w:hAnsi="Times New Roman" w:cs="Times New Roman"/>
          <w:sz w:val="28"/>
          <w:szCs w:val="28"/>
        </w:rPr>
        <w:t>таможенных органов при совершении таможенных операций в отношении железнодорожных транспортных средств</w:t>
      </w:r>
      <w:r w:rsidR="00326321">
        <w:rPr>
          <w:rFonts w:ascii="Times New Roman" w:hAnsi="Times New Roman" w:cs="Times New Roman"/>
          <w:sz w:val="28"/>
          <w:szCs w:val="28"/>
        </w:rPr>
        <w:t xml:space="preserve"> и перемещаемых ими товаров в международном грузовом сообщении при представлении документов и сведений в электронном виде</w:t>
      </w:r>
      <w:r w:rsidRPr="00037935">
        <w:rPr>
          <w:rFonts w:ascii="Times New Roman" w:hAnsi="Times New Roman" w:cs="Times New Roman"/>
          <w:sz w:val="28"/>
          <w:szCs w:val="28"/>
        </w:rPr>
        <w:t>» (зарегистрирован</w:t>
      </w:r>
      <w:r w:rsidR="008172DE">
        <w:rPr>
          <w:rFonts w:ascii="Times New Roman" w:hAnsi="Times New Roman" w:cs="Times New Roman"/>
          <w:sz w:val="28"/>
          <w:szCs w:val="28"/>
        </w:rPr>
        <w:t xml:space="preserve"> </w:t>
      </w:r>
      <w:r w:rsidRPr="00037935">
        <w:rPr>
          <w:rFonts w:ascii="Times New Roman" w:hAnsi="Times New Roman" w:cs="Times New Roman"/>
          <w:sz w:val="28"/>
          <w:szCs w:val="28"/>
        </w:rPr>
        <w:t>Минюст</w:t>
      </w:r>
      <w:r w:rsidR="008172DE">
        <w:rPr>
          <w:rFonts w:ascii="Times New Roman" w:hAnsi="Times New Roman" w:cs="Times New Roman"/>
          <w:sz w:val="28"/>
          <w:szCs w:val="28"/>
        </w:rPr>
        <w:t>ом</w:t>
      </w:r>
      <w:r w:rsidRPr="00037935">
        <w:rPr>
          <w:rFonts w:ascii="Times New Roman" w:hAnsi="Times New Roman" w:cs="Times New Roman"/>
          <w:sz w:val="28"/>
          <w:szCs w:val="28"/>
        </w:rPr>
        <w:t xml:space="preserve"> России 26.10.2015</w:t>
      </w:r>
      <w:r w:rsidR="008172DE">
        <w:rPr>
          <w:rFonts w:ascii="Times New Roman" w:hAnsi="Times New Roman" w:cs="Times New Roman"/>
          <w:sz w:val="28"/>
          <w:szCs w:val="28"/>
        </w:rPr>
        <w:t>,</w:t>
      </w:r>
      <w:r w:rsidRPr="00037935">
        <w:rPr>
          <w:rFonts w:ascii="Times New Roman" w:hAnsi="Times New Roman" w:cs="Times New Roman"/>
          <w:sz w:val="28"/>
          <w:szCs w:val="28"/>
        </w:rPr>
        <w:t xml:space="preserve"> </w:t>
      </w:r>
      <w:r w:rsidR="008172DE">
        <w:rPr>
          <w:rFonts w:ascii="Times New Roman" w:hAnsi="Times New Roman" w:cs="Times New Roman"/>
          <w:sz w:val="28"/>
          <w:szCs w:val="28"/>
        </w:rPr>
        <w:lastRenderedPageBreak/>
        <w:t xml:space="preserve">регистрационный </w:t>
      </w:r>
      <w:r w:rsidRPr="00037935">
        <w:rPr>
          <w:rFonts w:ascii="Times New Roman" w:hAnsi="Times New Roman" w:cs="Times New Roman"/>
          <w:sz w:val="28"/>
          <w:szCs w:val="28"/>
        </w:rPr>
        <w:t xml:space="preserve">№ </w:t>
      </w:r>
      <w:r w:rsidRPr="00FB44E6">
        <w:rPr>
          <w:rFonts w:ascii="Times New Roman" w:hAnsi="Times New Roman" w:cs="Times New Roman"/>
          <w:sz w:val="28"/>
          <w:szCs w:val="28"/>
        </w:rPr>
        <w:t>39460)</w:t>
      </w:r>
      <w:r w:rsidRPr="00FB44E6">
        <w:rPr>
          <w:rFonts w:ascii="Times New Roman" w:hAnsi="Times New Roman" w:cs="Times New Roman"/>
        </w:rPr>
        <w:t xml:space="preserve"> </w:t>
      </w:r>
      <w:r w:rsidRPr="00FB44E6">
        <w:rPr>
          <w:rFonts w:ascii="Times New Roman" w:hAnsi="Times New Roman" w:cs="Times New Roman"/>
          <w:sz w:val="28"/>
          <w:szCs w:val="28"/>
        </w:rPr>
        <w:t>(далее – приказ ФТС России № 1572);</w:t>
      </w:r>
      <w:r w:rsidRPr="00FB44E6">
        <w:rPr>
          <w:rFonts w:ascii="Times New Roman" w:hAnsi="Times New Roman" w:cs="Times New Roman"/>
        </w:rPr>
        <w:t xml:space="preserve"> </w:t>
      </w:r>
    </w:p>
    <w:p w:rsidR="00FF771F" w:rsidRPr="003439D7" w:rsidRDefault="00FF771F" w:rsidP="00FF771F">
      <w:pPr>
        <w:pStyle w:val="ConsPlusNormal"/>
        <w:tabs>
          <w:tab w:val="left" w:pos="709"/>
        </w:tabs>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п</w:t>
      </w:r>
      <w:r w:rsidRPr="00037935">
        <w:rPr>
          <w:rFonts w:ascii="Times New Roman" w:hAnsi="Times New Roman" w:cs="Times New Roman"/>
          <w:sz w:val="28"/>
          <w:szCs w:val="28"/>
        </w:rPr>
        <w:t xml:space="preserve">риказом </w:t>
      </w:r>
      <w:r w:rsidRPr="005D6847">
        <w:rPr>
          <w:rFonts w:ascii="Times New Roman" w:hAnsi="Times New Roman" w:cs="Times New Roman"/>
          <w:sz w:val="28"/>
          <w:szCs w:val="28"/>
        </w:rPr>
        <w:t>ФТС Р</w:t>
      </w:r>
      <w:r>
        <w:rPr>
          <w:rFonts w:ascii="Times New Roman" w:hAnsi="Times New Roman" w:cs="Times New Roman"/>
          <w:sz w:val="28"/>
          <w:szCs w:val="28"/>
        </w:rPr>
        <w:t>оссии</w:t>
      </w:r>
      <w:r w:rsidRPr="005D6847">
        <w:rPr>
          <w:rFonts w:ascii="Times New Roman" w:hAnsi="Times New Roman" w:cs="Times New Roman"/>
          <w:sz w:val="28"/>
          <w:szCs w:val="28"/>
        </w:rPr>
        <w:t xml:space="preserve"> от 24</w:t>
      </w:r>
      <w:r>
        <w:rPr>
          <w:rFonts w:ascii="Times New Roman" w:hAnsi="Times New Roman" w:cs="Times New Roman"/>
          <w:sz w:val="28"/>
          <w:szCs w:val="28"/>
        </w:rPr>
        <w:t xml:space="preserve"> января </w:t>
      </w:r>
      <w:smartTag w:uri="urn:schemas-microsoft-com:office:smarttags" w:element="metricconverter">
        <w:smartTagPr>
          <w:attr w:name="ProductID" w:val="2008 г"/>
        </w:smartTagPr>
        <w:r w:rsidRPr="005D6847">
          <w:rPr>
            <w:rFonts w:ascii="Times New Roman" w:hAnsi="Times New Roman" w:cs="Times New Roman"/>
            <w:sz w:val="28"/>
            <w:szCs w:val="28"/>
          </w:rPr>
          <w:t>2008</w:t>
        </w:r>
        <w:r>
          <w:rPr>
            <w:rFonts w:ascii="Times New Roman" w:hAnsi="Times New Roman" w:cs="Times New Roman"/>
            <w:sz w:val="28"/>
            <w:szCs w:val="28"/>
          </w:rPr>
          <w:t xml:space="preserve"> г</w:t>
        </w:r>
      </w:smartTag>
      <w:r>
        <w:rPr>
          <w:rFonts w:ascii="Times New Roman" w:hAnsi="Times New Roman" w:cs="Times New Roman"/>
          <w:sz w:val="28"/>
          <w:szCs w:val="28"/>
        </w:rPr>
        <w:t>.</w:t>
      </w:r>
      <w:r w:rsidRPr="005D6847">
        <w:rPr>
          <w:rFonts w:ascii="Times New Roman" w:hAnsi="Times New Roman" w:cs="Times New Roman"/>
          <w:sz w:val="28"/>
          <w:szCs w:val="28"/>
        </w:rPr>
        <w:t xml:space="preserve"> </w:t>
      </w:r>
      <w:r>
        <w:rPr>
          <w:rFonts w:ascii="Times New Roman" w:hAnsi="Times New Roman" w:cs="Times New Roman"/>
          <w:sz w:val="28"/>
          <w:szCs w:val="28"/>
        </w:rPr>
        <w:t>№ 52 «</w:t>
      </w:r>
      <w:r w:rsidRPr="005D6847">
        <w:rPr>
          <w:rFonts w:ascii="Times New Roman" w:hAnsi="Times New Roman" w:cs="Times New Roman"/>
          <w:sz w:val="28"/>
          <w:szCs w:val="28"/>
        </w:rPr>
        <w:t xml:space="preserve">О внедрении информационной технологии представления таможенным органам сведений в электронной форме для целей таможенного оформления товаров, в том числе с использованием международной </w:t>
      </w:r>
      <w:r w:rsidRPr="003439D7">
        <w:rPr>
          <w:rFonts w:ascii="Times New Roman" w:hAnsi="Times New Roman" w:cs="Times New Roman"/>
          <w:sz w:val="28"/>
          <w:szCs w:val="28"/>
        </w:rPr>
        <w:t>ассоциации сетей «Интернет» (</w:t>
      </w:r>
      <w:r>
        <w:rPr>
          <w:rFonts w:ascii="Times New Roman" w:hAnsi="Times New Roman" w:cs="Times New Roman"/>
          <w:sz w:val="28"/>
          <w:szCs w:val="28"/>
        </w:rPr>
        <w:t>з</w:t>
      </w:r>
      <w:r w:rsidRPr="003439D7">
        <w:rPr>
          <w:rFonts w:ascii="Times New Roman" w:hAnsi="Times New Roman" w:cs="Times New Roman"/>
          <w:sz w:val="28"/>
          <w:szCs w:val="28"/>
        </w:rPr>
        <w:t>арегистрирован Минюст</w:t>
      </w:r>
      <w:r w:rsidR="008172DE">
        <w:rPr>
          <w:rFonts w:ascii="Times New Roman" w:hAnsi="Times New Roman" w:cs="Times New Roman"/>
          <w:sz w:val="28"/>
          <w:szCs w:val="28"/>
        </w:rPr>
        <w:t>ом</w:t>
      </w:r>
      <w:r w:rsidRPr="003439D7">
        <w:rPr>
          <w:rFonts w:ascii="Times New Roman" w:hAnsi="Times New Roman" w:cs="Times New Roman"/>
          <w:sz w:val="28"/>
          <w:szCs w:val="28"/>
        </w:rPr>
        <w:t xml:space="preserve"> Р</w:t>
      </w:r>
      <w:r w:rsidR="008172DE">
        <w:rPr>
          <w:rFonts w:ascii="Times New Roman" w:hAnsi="Times New Roman" w:cs="Times New Roman"/>
          <w:sz w:val="28"/>
          <w:szCs w:val="28"/>
        </w:rPr>
        <w:t xml:space="preserve">оссии </w:t>
      </w:r>
      <w:r w:rsidRPr="003439D7">
        <w:rPr>
          <w:rFonts w:ascii="Times New Roman" w:hAnsi="Times New Roman" w:cs="Times New Roman"/>
          <w:sz w:val="28"/>
          <w:szCs w:val="28"/>
        </w:rPr>
        <w:t>21</w:t>
      </w:r>
      <w:r w:rsidR="008172DE">
        <w:rPr>
          <w:rFonts w:ascii="Times New Roman" w:hAnsi="Times New Roman" w:cs="Times New Roman"/>
          <w:sz w:val="28"/>
          <w:szCs w:val="28"/>
        </w:rPr>
        <w:t>.02.</w:t>
      </w:r>
      <w:r w:rsidRPr="003439D7">
        <w:rPr>
          <w:rFonts w:ascii="Times New Roman" w:hAnsi="Times New Roman" w:cs="Times New Roman"/>
          <w:sz w:val="28"/>
          <w:szCs w:val="28"/>
        </w:rPr>
        <w:t>2008</w:t>
      </w:r>
      <w:r w:rsidR="008172DE">
        <w:rPr>
          <w:rFonts w:ascii="Times New Roman" w:hAnsi="Times New Roman" w:cs="Times New Roman"/>
          <w:sz w:val="28"/>
          <w:szCs w:val="28"/>
        </w:rPr>
        <w:t>, регистрационный</w:t>
      </w:r>
      <w:r w:rsidRPr="003439D7">
        <w:rPr>
          <w:rFonts w:ascii="Times New Roman" w:hAnsi="Times New Roman" w:cs="Times New Roman"/>
          <w:sz w:val="28"/>
          <w:szCs w:val="28"/>
        </w:rPr>
        <w:t xml:space="preserve"> № 11201)</w:t>
      </w:r>
      <w:r>
        <w:rPr>
          <w:rFonts w:ascii="Times New Roman" w:hAnsi="Times New Roman" w:cs="Times New Roman"/>
          <w:sz w:val="28"/>
          <w:szCs w:val="28"/>
        </w:rPr>
        <w:t xml:space="preserve"> (далее – приказ </w:t>
      </w:r>
      <w:r w:rsidR="00326321">
        <w:rPr>
          <w:rFonts w:ascii="Times New Roman" w:hAnsi="Times New Roman" w:cs="Times New Roman"/>
          <w:sz w:val="28"/>
          <w:szCs w:val="28"/>
        </w:rPr>
        <w:br/>
      </w:r>
      <w:r>
        <w:rPr>
          <w:rFonts w:ascii="Times New Roman" w:hAnsi="Times New Roman" w:cs="Times New Roman"/>
          <w:sz w:val="28"/>
          <w:szCs w:val="28"/>
        </w:rPr>
        <w:t>ФТС России № 52)</w:t>
      </w:r>
      <w:r w:rsidRPr="003439D7">
        <w:rPr>
          <w:rFonts w:ascii="Times New Roman" w:hAnsi="Times New Roman" w:cs="Times New Roman"/>
          <w:sz w:val="28"/>
          <w:szCs w:val="28"/>
        </w:rPr>
        <w:t>.</w:t>
      </w:r>
    </w:p>
    <w:p w:rsidR="002D1AC7" w:rsidRDefault="002D1AC7" w:rsidP="002D1AC7">
      <w:pPr>
        <w:pStyle w:val="ConsPlusNormal"/>
        <w:ind w:firstLine="709"/>
        <w:jc w:val="both"/>
        <w:rPr>
          <w:rFonts w:ascii="Times New Roman" w:hAnsi="Times New Roman" w:cs="Times New Roman"/>
          <w:color w:val="FF0000"/>
          <w:sz w:val="28"/>
          <w:szCs w:val="28"/>
        </w:rPr>
      </w:pPr>
    </w:p>
    <w:p w:rsidR="008733A7" w:rsidRPr="00D53715" w:rsidRDefault="008733A7" w:rsidP="008733A7">
      <w:pPr>
        <w:pStyle w:val="20"/>
        <w:spacing w:after="0" w:line="240" w:lineRule="auto"/>
        <w:ind w:left="0"/>
        <w:jc w:val="center"/>
        <w:rPr>
          <w:sz w:val="28"/>
          <w:szCs w:val="28"/>
        </w:rPr>
      </w:pPr>
      <w:r w:rsidRPr="00D53715">
        <w:rPr>
          <w:sz w:val="28"/>
          <w:szCs w:val="28"/>
        </w:rPr>
        <w:t>Предмет государственного контроля (надзора)</w:t>
      </w:r>
    </w:p>
    <w:p w:rsidR="008733A7" w:rsidRPr="00D53715" w:rsidRDefault="008733A7" w:rsidP="008733A7">
      <w:pPr>
        <w:pStyle w:val="20"/>
        <w:spacing w:after="0" w:line="240" w:lineRule="auto"/>
        <w:ind w:left="0" w:firstLine="720"/>
        <w:jc w:val="both"/>
        <w:rPr>
          <w:sz w:val="28"/>
          <w:szCs w:val="28"/>
        </w:rPr>
      </w:pPr>
    </w:p>
    <w:p w:rsidR="008733A7" w:rsidRPr="00984A1F" w:rsidRDefault="008733A7" w:rsidP="008733A7">
      <w:pPr>
        <w:pStyle w:val="20"/>
        <w:spacing w:after="0" w:line="240" w:lineRule="auto"/>
        <w:ind w:left="0" w:firstLine="720"/>
        <w:jc w:val="both"/>
        <w:rPr>
          <w:sz w:val="28"/>
          <w:szCs w:val="28"/>
        </w:rPr>
      </w:pPr>
      <w:r w:rsidRPr="00D53715">
        <w:rPr>
          <w:sz w:val="28"/>
          <w:szCs w:val="28"/>
        </w:rPr>
        <w:t>4. Предметом государственного контроля</w:t>
      </w:r>
      <w:r w:rsidR="00B12EBD" w:rsidRPr="00D53715">
        <w:rPr>
          <w:sz w:val="28"/>
          <w:szCs w:val="28"/>
        </w:rPr>
        <w:t xml:space="preserve"> </w:t>
      </w:r>
      <w:r w:rsidRPr="00D53715">
        <w:rPr>
          <w:sz w:val="28"/>
          <w:szCs w:val="28"/>
        </w:rPr>
        <w:t>является обеспечение соблюдения перевозчиком или лицом, действующим по его поручению, в том числе таможенным перевозчиком (далее – перевозчик) положений права ЕАЭС и (или) законодательства Российской Федерации о таможенном деле (далее – Законодательство) при совершении таможенных операций и проведении таможенного контроля.</w:t>
      </w:r>
    </w:p>
    <w:p w:rsidR="00EF5272" w:rsidRPr="00984A1F" w:rsidRDefault="00EF5272" w:rsidP="00E47A62">
      <w:pPr>
        <w:pStyle w:val="20"/>
        <w:spacing w:after="0" w:line="240" w:lineRule="auto"/>
        <w:ind w:left="0"/>
        <w:jc w:val="center"/>
        <w:rPr>
          <w:sz w:val="28"/>
          <w:szCs w:val="28"/>
        </w:rPr>
      </w:pPr>
    </w:p>
    <w:p w:rsidR="00D561ED" w:rsidRDefault="00676A43" w:rsidP="00676A43">
      <w:pPr>
        <w:pStyle w:val="20"/>
        <w:spacing w:after="0" w:line="240" w:lineRule="auto"/>
        <w:ind w:left="0"/>
        <w:jc w:val="center"/>
        <w:rPr>
          <w:sz w:val="28"/>
          <w:szCs w:val="28"/>
        </w:rPr>
      </w:pPr>
      <w:r w:rsidRPr="00A90CDC">
        <w:rPr>
          <w:sz w:val="28"/>
          <w:szCs w:val="28"/>
        </w:rPr>
        <w:t xml:space="preserve">Права и обязанности должностных лиц </w:t>
      </w:r>
      <w:r w:rsidR="00984A1F" w:rsidRPr="00A90CDC">
        <w:rPr>
          <w:sz w:val="28"/>
          <w:szCs w:val="28"/>
        </w:rPr>
        <w:t xml:space="preserve">таможенных органов </w:t>
      </w:r>
    </w:p>
    <w:p w:rsidR="00676A43" w:rsidRPr="00A90CDC" w:rsidRDefault="00676A43" w:rsidP="00676A43">
      <w:pPr>
        <w:pStyle w:val="20"/>
        <w:spacing w:after="0" w:line="240" w:lineRule="auto"/>
        <w:ind w:left="0"/>
        <w:jc w:val="center"/>
        <w:rPr>
          <w:sz w:val="28"/>
          <w:szCs w:val="28"/>
        </w:rPr>
      </w:pPr>
      <w:r w:rsidRPr="00A90CDC">
        <w:rPr>
          <w:sz w:val="28"/>
          <w:szCs w:val="28"/>
        </w:rPr>
        <w:t>при осуществлении государственного контроля (надзора)</w:t>
      </w:r>
    </w:p>
    <w:p w:rsidR="00676A43" w:rsidRPr="00A90CDC" w:rsidRDefault="00676A43" w:rsidP="00676A43">
      <w:pPr>
        <w:pStyle w:val="20"/>
        <w:spacing w:after="0" w:line="240" w:lineRule="auto"/>
        <w:ind w:left="0"/>
        <w:jc w:val="both"/>
        <w:rPr>
          <w:sz w:val="28"/>
          <w:szCs w:val="28"/>
        </w:rPr>
      </w:pPr>
    </w:p>
    <w:p w:rsidR="00676A43" w:rsidRDefault="0057092F" w:rsidP="0057092F">
      <w:pPr>
        <w:widowControl w:val="0"/>
        <w:autoSpaceDE w:val="0"/>
        <w:autoSpaceDN w:val="0"/>
        <w:jc w:val="both"/>
        <w:rPr>
          <w:sz w:val="28"/>
          <w:szCs w:val="28"/>
        </w:rPr>
      </w:pPr>
      <w:r>
        <w:rPr>
          <w:sz w:val="28"/>
          <w:szCs w:val="28"/>
        </w:rPr>
        <w:t xml:space="preserve">          5. </w:t>
      </w:r>
      <w:r w:rsidR="00150626" w:rsidRPr="00F34379">
        <w:rPr>
          <w:sz w:val="28"/>
          <w:szCs w:val="28"/>
        </w:rPr>
        <w:t>Уполномоченные д</w:t>
      </w:r>
      <w:r w:rsidR="00676A43" w:rsidRPr="00F34379">
        <w:rPr>
          <w:sz w:val="28"/>
          <w:szCs w:val="28"/>
        </w:rPr>
        <w:t xml:space="preserve">олжностные лица </w:t>
      </w:r>
      <w:r w:rsidR="00150626" w:rsidRPr="00F34379">
        <w:rPr>
          <w:sz w:val="28"/>
          <w:szCs w:val="28"/>
        </w:rPr>
        <w:t xml:space="preserve">таможенных органов (далее –должностные лица) </w:t>
      </w:r>
      <w:r w:rsidR="00676A43" w:rsidRPr="00F34379">
        <w:rPr>
          <w:sz w:val="28"/>
          <w:szCs w:val="28"/>
        </w:rPr>
        <w:t>при осуществлении государственного контроля имеют право:</w:t>
      </w:r>
    </w:p>
    <w:p w:rsidR="00B12EBD" w:rsidRDefault="00B12EBD" w:rsidP="00B12EBD">
      <w:pPr>
        <w:widowControl w:val="0"/>
        <w:autoSpaceDE w:val="0"/>
        <w:autoSpaceDN w:val="0"/>
        <w:ind w:firstLine="709"/>
        <w:jc w:val="both"/>
        <w:rPr>
          <w:sz w:val="28"/>
          <w:szCs w:val="28"/>
        </w:rPr>
      </w:pPr>
      <w:r>
        <w:rPr>
          <w:sz w:val="28"/>
          <w:szCs w:val="28"/>
        </w:rPr>
        <w:t>осуществлять контроль за соблюдением перевозчиком норм права ЕАЭС, Законодательства и нормативных правовых актов ФТС России;</w:t>
      </w:r>
    </w:p>
    <w:p w:rsidR="00676A43" w:rsidRPr="00F34379" w:rsidRDefault="00676A43" w:rsidP="00676A43">
      <w:pPr>
        <w:widowControl w:val="0"/>
        <w:autoSpaceDE w:val="0"/>
        <w:autoSpaceDN w:val="0"/>
        <w:ind w:firstLine="709"/>
        <w:jc w:val="both"/>
        <w:rPr>
          <w:sz w:val="28"/>
          <w:szCs w:val="28"/>
        </w:rPr>
      </w:pPr>
      <w:r w:rsidRPr="00F34379">
        <w:rPr>
          <w:sz w:val="28"/>
          <w:szCs w:val="28"/>
        </w:rPr>
        <w:t>проводить проверку полноты и достоверности представления документов и сведений, установленных статьями 152, 158 - 160, 163,164 Таможенного кодекса;</w:t>
      </w:r>
    </w:p>
    <w:p w:rsidR="00676A43" w:rsidRPr="00F34379" w:rsidRDefault="00676A43" w:rsidP="00676A43">
      <w:pPr>
        <w:widowControl w:val="0"/>
        <w:autoSpaceDE w:val="0"/>
        <w:autoSpaceDN w:val="0"/>
        <w:ind w:firstLine="709"/>
        <w:jc w:val="both"/>
        <w:rPr>
          <w:sz w:val="28"/>
          <w:szCs w:val="28"/>
        </w:rPr>
      </w:pPr>
      <w:r w:rsidRPr="00F34379">
        <w:rPr>
          <w:sz w:val="28"/>
          <w:szCs w:val="28"/>
        </w:rPr>
        <w:t xml:space="preserve">запрашивать и получать документы и сведения, </w:t>
      </w:r>
      <w:r w:rsidR="00F03D42">
        <w:rPr>
          <w:sz w:val="28"/>
          <w:szCs w:val="28"/>
        </w:rPr>
        <w:t>необходимые для</w:t>
      </w:r>
      <w:r w:rsidRPr="00F34379">
        <w:rPr>
          <w:sz w:val="28"/>
          <w:szCs w:val="28"/>
        </w:rPr>
        <w:t xml:space="preserve"> проведени</w:t>
      </w:r>
      <w:r w:rsidR="00F03D42">
        <w:rPr>
          <w:sz w:val="28"/>
          <w:szCs w:val="28"/>
        </w:rPr>
        <w:t>я</w:t>
      </w:r>
      <w:r w:rsidRPr="00F34379">
        <w:rPr>
          <w:sz w:val="28"/>
          <w:szCs w:val="28"/>
        </w:rPr>
        <w:t xml:space="preserve"> операций по прибытию (убытию) на (с) территорию</w:t>
      </w:r>
      <w:r w:rsidR="00984A1F" w:rsidRPr="00F34379">
        <w:rPr>
          <w:sz w:val="28"/>
          <w:szCs w:val="28"/>
        </w:rPr>
        <w:t xml:space="preserve"> </w:t>
      </w:r>
      <w:r w:rsidRPr="00F34379">
        <w:rPr>
          <w:sz w:val="28"/>
          <w:szCs w:val="28"/>
        </w:rPr>
        <w:t>(-и) Российской Федерации</w:t>
      </w:r>
      <w:r w:rsidR="00B12EBD">
        <w:rPr>
          <w:sz w:val="28"/>
          <w:szCs w:val="28"/>
        </w:rPr>
        <w:t>, представление которых предусмотрено правом ЕАЭС и Законодательством;</w:t>
      </w:r>
      <w:r w:rsidRPr="00F34379">
        <w:rPr>
          <w:sz w:val="28"/>
          <w:szCs w:val="28"/>
        </w:rPr>
        <w:t xml:space="preserve"> </w:t>
      </w:r>
    </w:p>
    <w:p w:rsidR="00676A43" w:rsidRPr="00F34379" w:rsidRDefault="00676A43" w:rsidP="00676A43">
      <w:pPr>
        <w:autoSpaceDE w:val="0"/>
        <w:autoSpaceDN w:val="0"/>
        <w:adjustRightInd w:val="0"/>
        <w:ind w:firstLine="709"/>
        <w:jc w:val="both"/>
        <w:rPr>
          <w:sz w:val="28"/>
          <w:szCs w:val="28"/>
        </w:rPr>
      </w:pPr>
      <w:r w:rsidRPr="00F34379">
        <w:rPr>
          <w:sz w:val="28"/>
          <w:szCs w:val="28"/>
        </w:rPr>
        <w:t>принимать меры, предусмотренные правом ЕАЭС, Законодательством, а также иным законодательством Российской Федерации, контроль за соблюдением которого возложен на таможенные органы, в целях обеспечения перевозчиком соблюдения этих актов (пункт 1 части 1 статьи 19 Федерального закона);</w:t>
      </w:r>
    </w:p>
    <w:p w:rsidR="00676A43" w:rsidRPr="00F34379" w:rsidRDefault="00676A43" w:rsidP="00676A43">
      <w:pPr>
        <w:autoSpaceDE w:val="0"/>
        <w:autoSpaceDN w:val="0"/>
        <w:adjustRightInd w:val="0"/>
        <w:ind w:firstLine="709"/>
        <w:jc w:val="both"/>
        <w:rPr>
          <w:sz w:val="28"/>
          <w:szCs w:val="28"/>
        </w:rPr>
      </w:pPr>
      <w:r w:rsidRPr="00F34379">
        <w:rPr>
          <w:sz w:val="28"/>
          <w:szCs w:val="28"/>
        </w:rPr>
        <w:t>использовать технические средства таможенного контроля, перечень и порядок применения которых устанавливается Законодательством (пункт 1 статьи 107 Таможенного кодекса);</w:t>
      </w:r>
    </w:p>
    <w:p w:rsidR="00676A43" w:rsidRPr="00F34379" w:rsidRDefault="00676A43" w:rsidP="00676A43">
      <w:pPr>
        <w:autoSpaceDE w:val="0"/>
        <w:autoSpaceDN w:val="0"/>
        <w:adjustRightInd w:val="0"/>
        <w:ind w:firstLine="709"/>
        <w:jc w:val="both"/>
        <w:rPr>
          <w:sz w:val="28"/>
          <w:szCs w:val="28"/>
        </w:rPr>
      </w:pPr>
      <w:r w:rsidRPr="00F34379">
        <w:rPr>
          <w:sz w:val="28"/>
          <w:szCs w:val="28"/>
        </w:rPr>
        <w:t>осуществлять сбор информации о лицах, осуществляющих внешнеэкономическую деятельность, связанную с перемещением товаров через таможенную границу</w:t>
      </w:r>
      <w:r w:rsidR="00D04277">
        <w:rPr>
          <w:sz w:val="28"/>
          <w:szCs w:val="28"/>
        </w:rPr>
        <w:t xml:space="preserve"> ЕАЭС</w:t>
      </w:r>
      <w:r w:rsidRPr="00F34379">
        <w:rPr>
          <w:sz w:val="28"/>
          <w:szCs w:val="28"/>
        </w:rPr>
        <w:t>, либо предпринимательскую деятельность в отношении товаров, находящихся под таможенным контролем (пункт 1 статьи 106 Таможенного кодекса);</w:t>
      </w:r>
    </w:p>
    <w:p w:rsidR="00676A43" w:rsidRPr="00F34379" w:rsidRDefault="00676A43" w:rsidP="00676A43">
      <w:pPr>
        <w:autoSpaceDE w:val="0"/>
        <w:autoSpaceDN w:val="0"/>
        <w:adjustRightInd w:val="0"/>
        <w:ind w:firstLine="709"/>
        <w:jc w:val="both"/>
        <w:rPr>
          <w:sz w:val="28"/>
          <w:szCs w:val="28"/>
        </w:rPr>
      </w:pPr>
      <w:r w:rsidRPr="00F34379">
        <w:rPr>
          <w:sz w:val="28"/>
          <w:szCs w:val="28"/>
        </w:rPr>
        <w:t>запрашивать документы и сведения, необходимые для проведения таможенного контроля, в письменной и (или) электронных формах, а также устанавливать срок их представления, который должен быть достаточным для представления запрашиваемых документов и сведений (пункт 2 статьи 98 Таможенного кодекса);</w:t>
      </w:r>
    </w:p>
    <w:p w:rsidR="00676A43" w:rsidRPr="00F34379" w:rsidRDefault="00676A43" w:rsidP="00676A43">
      <w:pPr>
        <w:autoSpaceDE w:val="0"/>
        <w:autoSpaceDN w:val="0"/>
        <w:adjustRightInd w:val="0"/>
        <w:ind w:firstLine="540"/>
        <w:jc w:val="both"/>
        <w:rPr>
          <w:sz w:val="28"/>
          <w:szCs w:val="28"/>
        </w:rPr>
      </w:pPr>
      <w:r w:rsidRPr="00F34379">
        <w:rPr>
          <w:sz w:val="28"/>
          <w:szCs w:val="28"/>
        </w:rPr>
        <w:lastRenderedPageBreak/>
        <w:t xml:space="preserve">  проверять у граждан и должностных лиц, участвующих в таможенных операциях, документы, удостоверяющие их личность (пункт 3 части 1 статьи 19 Федерального закона);</w:t>
      </w:r>
    </w:p>
    <w:p w:rsidR="00676A43" w:rsidRPr="00F34379" w:rsidRDefault="00676A43" w:rsidP="00676A43">
      <w:pPr>
        <w:autoSpaceDE w:val="0"/>
        <w:autoSpaceDN w:val="0"/>
        <w:adjustRightInd w:val="0"/>
        <w:ind w:firstLine="540"/>
        <w:jc w:val="both"/>
        <w:rPr>
          <w:sz w:val="28"/>
          <w:szCs w:val="28"/>
        </w:rPr>
      </w:pPr>
      <w:r w:rsidRPr="00F34379">
        <w:rPr>
          <w:sz w:val="28"/>
          <w:szCs w:val="28"/>
        </w:rPr>
        <w:t xml:space="preserve">  требовать от физических и юридических лиц подтверждения полномочий на совершение определенных действий или осуществление определенной деятельности в сфере таможенного дела (пункт 4 части 1 статьи 19 Федерального закона);</w:t>
      </w:r>
    </w:p>
    <w:p w:rsidR="00676A43" w:rsidRPr="00F34379" w:rsidRDefault="00676A43" w:rsidP="00676A43">
      <w:pPr>
        <w:autoSpaceDE w:val="0"/>
        <w:autoSpaceDN w:val="0"/>
        <w:adjustRightInd w:val="0"/>
        <w:ind w:firstLine="540"/>
        <w:jc w:val="both"/>
        <w:rPr>
          <w:sz w:val="28"/>
          <w:szCs w:val="28"/>
        </w:rPr>
      </w:pPr>
      <w:r w:rsidRPr="00F34379">
        <w:rPr>
          <w:sz w:val="28"/>
          <w:szCs w:val="28"/>
        </w:rPr>
        <w:t xml:space="preserve">  привлекать лиц к административной ответственности в соответствии с </w:t>
      </w:r>
      <w:hyperlink r:id="rId13" w:history="1">
        <w:r w:rsidRPr="00F34379">
          <w:rPr>
            <w:sz w:val="28"/>
            <w:szCs w:val="28"/>
          </w:rPr>
          <w:t>законодательством</w:t>
        </w:r>
      </w:hyperlink>
      <w:r w:rsidRPr="00F34379">
        <w:rPr>
          <w:sz w:val="28"/>
          <w:szCs w:val="28"/>
        </w:rPr>
        <w:t xml:space="preserve"> Российской Федерации об административных правонарушениях (пункт 7 части 1 статьи 19 Федерального закона);</w:t>
      </w:r>
    </w:p>
    <w:p w:rsidR="00676A43" w:rsidRPr="00F34379" w:rsidRDefault="00676A43" w:rsidP="00676A43">
      <w:pPr>
        <w:autoSpaceDE w:val="0"/>
        <w:autoSpaceDN w:val="0"/>
        <w:adjustRightInd w:val="0"/>
        <w:ind w:firstLine="540"/>
        <w:jc w:val="both"/>
        <w:rPr>
          <w:sz w:val="28"/>
          <w:szCs w:val="28"/>
        </w:rPr>
      </w:pPr>
      <w:r w:rsidRPr="00F34379">
        <w:rPr>
          <w:sz w:val="28"/>
          <w:szCs w:val="28"/>
        </w:rPr>
        <w:t xml:space="preserve">  получать от государственных органов, организаций и физических лиц информацию, необходимую для выполнения своих функций, в соответствии с Федеральным законом (пункт 11 части 1 статьи 19 Федерального закона).</w:t>
      </w:r>
    </w:p>
    <w:p w:rsidR="00676A43" w:rsidRPr="00F34379" w:rsidRDefault="00676A43" w:rsidP="00676A43">
      <w:pPr>
        <w:autoSpaceDE w:val="0"/>
        <w:autoSpaceDN w:val="0"/>
        <w:adjustRightInd w:val="0"/>
        <w:ind w:firstLine="709"/>
        <w:jc w:val="both"/>
        <w:rPr>
          <w:sz w:val="28"/>
          <w:szCs w:val="28"/>
        </w:rPr>
      </w:pPr>
      <w:r w:rsidRPr="00F34379">
        <w:rPr>
          <w:sz w:val="28"/>
          <w:szCs w:val="28"/>
        </w:rPr>
        <w:t>Иные права предусмотрены правом ЕАЭС, Законодательством и иными нормативными правовыми актами.</w:t>
      </w:r>
    </w:p>
    <w:p w:rsidR="00676A43" w:rsidRPr="00F34379" w:rsidRDefault="00676A43" w:rsidP="00676A43">
      <w:pPr>
        <w:widowControl w:val="0"/>
        <w:autoSpaceDE w:val="0"/>
        <w:autoSpaceDN w:val="0"/>
        <w:ind w:firstLine="540"/>
        <w:jc w:val="both"/>
        <w:rPr>
          <w:sz w:val="28"/>
          <w:szCs w:val="28"/>
        </w:rPr>
      </w:pPr>
      <w:r w:rsidRPr="00F34379">
        <w:rPr>
          <w:sz w:val="28"/>
          <w:szCs w:val="28"/>
        </w:rPr>
        <w:t xml:space="preserve">  Должностные лица </w:t>
      </w:r>
      <w:r w:rsidR="00D311D5">
        <w:rPr>
          <w:sz w:val="28"/>
          <w:szCs w:val="28"/>
        </w:rPr>
        <w:t xml:space="preserve">таможенных органов </w:t>
      </w:r>
      <w:r w:rsidRPr="00F34379">
        <w:rPr>
          <w:sz w:val="28"/>
          <w:szCs w:val="28"/>
        </w:rPr>
        <w:t>при осуществлении государственного контроля обязаны:</w:t>
      </w:r>
    </w:p>
    <w:p w:rsidR="00676A43" w:rsidRPr="00F34379" w:rsidRDefault="00676A43" w:rsidP="00676A43">
      <w:pPr>
        <w:autoSpaceDE w:val="0"/>
        <w:autoSpaceDN w:val="0"/>
        <w:adjustRightInd w:val="0"/>
        <w:ind w:firstLine="540"/>
        <w:jc w:val="both"/>
        <w:rPr>
          <w:sz w:val="28"/>
          <w:szCs w:val="28"/>
        </w:rPr>
      </w:pPr>
      <w:r w:rsidRPr="00F34379">
        <w:rPr>
          <w:sz w:val="28"/>
          <w:szCs w:val="28"/>
        </w:rPr>
        <w:t xml:space="preserve">  осуществлять контроль за соблюдением перевозчиком права ЕАЭС, Законодательства и требований иных нормативных правовых актов;</w:t>
      </w:r>
    </w:p>
    <w:p w:rsidR="00676A43" w:rsidRPr="00F34379" w:rsidRDefault="00676A43" w:rsidP="00676A43">
      <w:pPr>
        <w:autoSpaceDE w:val="0"/>
        <w:autoSpaceDN w:val="0"/>
        <w:adjustRightInd w:val="0"/>
        <w:ind w:firstLine="540"/>
        <w:jc w:val="both"/>
        <w:rPr>
          <w:sz w:val="28"/>
          <w:szCs w:val="28"/>
        </w:rPr>
      </w:pPr>
      <w:r w:rsidRPr="00F34379">
        <w:rPr>
          <w:sz w:val="28"/>
          <w:szCs w:val="28"/>
        </w:rPr>
        <w:t>соблюдать права и законные интересы граждан, участников внешнеэкономической деятельности и лиц, осуществляющих деятельность в сфере таможенного дела (пункт 1</w:t>
      </w:r>
      <w:r w:rsidR="00B12EBD">
        <w:rPr>
          <w:sz w:val="28"/>
          <w:szCs w:val="28"/>
        </w:rPr>
        <w:t xml:space="preserve"> </w:t>
      </w:r>
      <w:r w:rsidRPr="00F34379">
        <w:rPr>
          <w:sz w:val="28"/>
          <w:szCs w:val="28"/>
        </w:rPr>
        <w:t>части 1 статьи 16 Федерального закона);</w:t>
      </w:r>
    </w:p>
    <w:p w:rsidR="00676A43" w:rsidRPr="00F34379" w:rsidRDefault="00676A43" w:rsidP="00676A43">
      <w:pPr>
        <w:widowControl w:val="0"/>
        <w:autoSpaceDE w:val="0"/>
        <w:autoSpaceDN w:val="0"/>
        <w:ind w:firstLine="540"/>
        <w:jc w:val="both"/>
        <w:rPr>
          <w:sz w:val="28"/>
          <w:szCs w:val="28"/>
        </w:rPr>
      </w:pPr>
      <w:r w:rsidRPr="00F34379">
        <w:rPr>
          <w:sz w:val="28"/>
          <w:szCs w:val="28"/>
        </w:rPr>
        <w:t xml:space="preserve"> использовать полученную информацию в соответствии с правом ЕАЭС и (или) Законодательством исключительно для таможенных целей, в том числе для предупреждения и пресечения административных правонарушений и преступлений (пункт 1 статьи 8 Таможенного кодекса);</w:t>
      </w:r>
    </w:p>
    <w:p w:rsidR="00676A43" w:rsidRPr="00F34379" w:rsidRDefault="00676A43" w:rsidP="00676A43">
      <w:pPr>
        <w:autoSpaceDE w:val="0"/>
        <w:autoSpaceDN w:val="0"/>
        <w:adjustRightInd w:val="0"/>
        <w:ind w:firstLine="540"/>
        <w:jc w:val="both"/>
        <w:rPr>
          <w:sz w:val="28"/>
          <w:szCs w:val="28"/>
        </w:rPr>
      </w:pPr>
      <w:r w:rsidRPr="00F34379">
        <w:rPr>
          <w:sz w:val="28"/>
          <w:szCs w:val="28"/>
        </w:rPr>
        <w:t xml:space="preserve">  представлять информацию о местах прибытия (убытия), об установленных ограничениях и о времени работы таможенных органов, в том числе с использованием информационных технологий (пункт 3 статьи 156 и пункта 2 статьи 162 Таможенного кодекса);</w:t>
      </w:r>
    </w:p>
    <w:p w:rsidR="00676A43" w:rsidRPr="00F34379" w:rsidRDefault="00676A43" w:rsidP="00676A43">
      <w:pPr>
        <w:pStyle w:val="20"/>
        <w:tabs>
          <w:tab w:val="left" w:pos="709"/>
        </w:tabs>
        <w:spacing w:after="0" w:line="240" w:lineRule="auto"/>
        <w:ind w:left="0" w:firstLine="567"/>
        <w:rPr>
          <w:sz w:val="28"/>
          <w:szCs w:val="28"/>
        </w:rPr>
      </w:pPr>
      <w:r w:rsidRPr="00F34379">
        <w:rPr>
          <w:sz w:val="28"/>
          <w:szCs w:val="28"/>
        </w:rPr>
        <w:t xml:space="preserve">соблюдать положения </w:t>
      </w:r>
      <w:r w:rsidR="00B12EBD">
        <w:rPr>
          <w:sz w:val="28"/>
          <w:szCs w:val="28"/>
        </w:rPr>
        <w:t xml:space="preserve">настоящего </w:t>
      </w:r>
      <w:r w:rsidRPr="00F34379">
        <w:rPr>
          <w:sz w:val="28"/>
          <w:szCs w:val="28"/>
        </w:rPr>
        <w:t>Административного регламента.</w:t>
      </w:r>
    </w:p>
    <w:p w:rsidR="00676A43" w:rsidRDefault="00676A43" w:rsidP="003439D7">
      <w:pPr>
        <w:pStyle w:val="20"/>
        <w:tabs>
          <w:tab w:val="left" w:pos="709"/>
        </w:tabs>
        <w:spacing w:after="0" w:line="240" w:lineRule="auto"/>
        <w:ind w:left="0"/>
        <w:jc w:val="center"/>
        <w:rPr>
          <w:sz w:val="28"/>
          <w:szCs w:val="28"/>
        </w:rPr>
      </w:pPr>
    </w:p>
    <w:p w:rsidR="00BC0F0B" w:rsidRPr="0057779C" w:rsidRDefault="00CB1E0E" w:rsidP="003439D7">
      <w:pPr>
        <w:pStyle w:val="20"/>
        <w:tabs>
          <w:tab w:val="left" w:pos="709"/>
        </w:tabs>
        <w:spacing w:after="0" w:line="240" w:lineRule="auto"/>
        <w:ind w:left="0"/>
        <w:jc w:val="center"/>
        <w:rPr>
          <w:sz w:val="28"/>
          <w:szCs w:val="28"/>
        </w:rPr>
      </w:pPr>
      <w:r w:rsidRPr="0057779C">
        <w:rPr>
          <w:sz w:val="28"/>
          <w:szCs w:val="28"/>
        </w:rPr>
        <w:t xml:space="preserve">Права и обязанности лиц, в отношении которых осуществляются </w:t>
      </w:r>
    </w:p>
    <w:p w:rsidR="00CB1E0E" w:rsidRPr="0057779C" w:rsidRDefault="00CB1E0E" w:rsidP="00CB1E0E">
      <w:pPr>
        <w:pStyle w:val="20"/>
        <w:spacing w:after="0" w:line="240" w:lineRule="auto"/>
        <w:ind w:left="0"/>
        <w:jc w:val="center"/>
        <w:rPr>
          <w:sz w:val="28"/>
          <w:szCs w:val="28"/>
          <w:lang w:val="en-US"/>
        </w:rPr>
      </w:pPr>
      <w:r w:rsidRPr="0057779C">
        <w:rPr>
          <w:sz w:val="28"/>
          <w:szCs w:val="28"/>
        </w:rPr>
        <w:t>мероприятия по контролю (надзору)</w:t>
      </w:r>
    </w:p>
    <w:p w:rsidR="00676A43" w:rsidRPr="0057779C" w:rsidRDefault="00676A43" w:rsidP="00CB1E0E">
      <w:pPr>
        <w:pStyle w:val="20"/>
        <w:spacing w:after="0" w:line="240" w:lineRule="auto"/>
        <w:ind w:left="0"/>
        <w:jc w:val="center"/>
        <w:rPr>
          <w:sz w:val="28"/>
          <w:szCs w:val="28"/>
          <w:lang w:val="en-US"/>
        </w:rPr>
      </w:pPr>
    </w:p>
    <w:p w:rsidR="00676A43" w:rsidRPr="0057779C" w:rsidRDefault="00676A43" w:rsidP="00676A43">
      <w:pPr>
        <w:tabs>
          <w:tab w:val="left" w:pos="709"/>
        </w:tabs>
        <w:jc w:val="both"/>
        <w:rPr>
          <w:sz w:val="28"/>
          <w:szCs w:val="28"/>
        </w:rPr>
      </w:pPr>
      <w:r w:rsidRPr="0057779C">
        <w:rPr>
          <w:sz w:val="28"/>
          <w:szCs w:val="28"/>
        </w:rPr>
        <w:t xml:space="preserve">          6. Права и обязанности перевозчика  определены  нормами права ЕАЭС, Федеральным законом и </w:t>
      </w:r>
      <w:r w:rsidR="00B12EBD">
        <w:rPr>
          <w:sz w:val="28"/>
          <w:szCs w:val="28"/>
        </w:rPr>
        <w:t xml:space="preserve">настоящим </w:t>
      </w:r>
      <w:r w:rsidRPr="0057779C">
        <w:rPr>
          <w:sz w:val="28"/>
          <w:szCs w:val="28"/>
        </w:rPr>
        <w:t>Административным регламентом.</w:t>
      </w:r>
    </w:p>
    <w:p w:rsidR="00676A43" w:rsidRPr="0057779C" w:rsidRDefault="00676A43" w:rsidP="00676A43">
      <w:pPr>
        <w:pStyle w:val="ConsPlusNormal"/>
        <w:ind w:firstLine="540"/>
        <w:jc w:val="both"/>
        <w:outlineLvl w:val="0"/>
        <w:rPr>
          <w:rFonts w:ascii="Times New Roman" w:hAnsi="Times New Roman" w:cs="Times New Roman"/>
          <w:sz w:val="28"/>
          <w:szCs w:val="28"/>
        </w:rPr>
      </w:pPr>
      <w:r w:rsidRPr="0057779C">
        <w:rPr>
          <w:rFonts w:ascii="Times New Roman" w:hAnsi="Times New Roman" w:cs="Times New Roman"/>
          <w:sz w:val="28"/>
          <w:szCs w:val="28"/>
        </w:rPr>
        <w:t xml:space="preserve">  Перевозчик имеет право:</w:t>
      </w:r>
    </w:p>
    <w:p w:rsidR="00676A43" w:rsidRPr="0057779C" w:rsidRDefault="00676A43" w:rsidP="00676A43">
      <w:pPr>
        <w:autoSpaceDE w:val="0"/>
        <w:autoSpaceDN w:val="0"/>
        <w:adjustRightInd w:val="0"/>
        <w:ind w:firstLine="540"/>
        <w:jc w:val="both"/>
        <w:rPr>
          <w:sz w:val="28"/>
          <w:szCs w:val="28"/>
        </w:rPr>
      </w:pPr>
      <w:r w:rsidRPr="0057779C">
        <w:rPr>
          <w:sz w:val="28"/>
          <w:szCs w:val="28"/>
        </w:rPr>
        <w:t xml:space="preserve">  представлять таможенному органу документы в виде электронных документов;</w:t>
      </w:r>
    </w:p>
    <w:p w:rsidR="00676A43" w:rsidRPr="00F03D42" w:rsidRDefault="00676A43" w:rsidP="00676A43">
      <w:pPr>
        <w:pStyle w:val="ConsPlusNormal"/>
        <w:ind w:firstLine="709"/>
        <w:jc w:val="both"/>
        <w:outlineLvl w:val="0"/>
        <w:rPr>
          <w:rFonts w:ascii="Times New Roman" w:hAnsi="Times New Roman" w:cs="Times New Roman"/>
          <w:sz w:val="28"/>
          <w:szCs w:val="28"/>
        </w:rPr>
      </w:pPr>
      <w:r w:rsidRPr="0057779C">
        <w:rPr>
          <w:rFonts w:ascii="Times New Roman" w:hAnsi="Times New Roman" w:cs="Times New Roman"/>
          <w:sz w:val="28"/>
          <w:szCs w:val="28"/>
        </w:rPr>
        <w:t>на ознакомление с документированной информацией о себе, имеющейся у таможенных органов, и на уточнение этой информации в целях обеспечения её полноты и достоверности (пункт 2 статьи 106 Таможенного кодекса)</w:t>
      </w:r>
      <w:r w:rsidR="00F03D42">
        <w:rPr>
          <w:rFonts w:ascii="Times New Roman" w:hAnsi="Times New Roman" w:cs="Times New Roman"/>
          <w:sz w:val="28"/>
          <w:szCs w:val="28"/>
        </w:rPr>
        <w:t>.</w:t>
      </w:r>
      <w:r w:rsidRPr="0057779C">
        <w:rPr>
          <w:rFonts w:ascii="Times New Roman" w:hAnsi="Times New Roman" w:cs="Times New Roman"/>
          <w:sz w:val="28"/>
          <w:szCs w:val="28"/>
        </w:rPr>
        <w:t xml:space="preserve"> </w:t>
      </w:r>
    </w:p>
    <w:p w:rsidR="00676A43" w:rsidRPr="0057779C" w:rsidRDefault="00F03D42" w:rsidP="00676A43">
      <w:pPr>
        <w:autoSpaceDE w:val="0"/>
        <w:autoSpaceDN w:val="0"/>
        <w:adjustRightInd w:val="0"/>
        <w:ind w:firstLine="709"/>
        <w:jc w:val="both"/>
        <w:rPr>
          <w:sz w:val="28"/>
          <w:szCs w:val="28"/>
        </w:rPr>
      </w:pPr>
      <w:r>
        <w:rPr>
          <w:sz w:val="28"/>
          <w:szCs w:val="28"/>
        </w:rPr>
        <w:t>И</w:t>
      </w:r>
      <w:r w:rsidR="00676A43" w:rsidRPr="0057779C">
        <w:rPr>
          <w:sz w:val="28"/>
          <w:szCs w:val="28"/>
        </w:rPr>
        <w:t>ные права предусмотрены правом ЕАЭС, Законодательством и иными нормативными правовыми актами.</w:t>
      </w:r>
    </w:p>
    <w:p w:rsidR="00676A43" w:rsidRPr="0057779C" w:rsidRDefault="00676A43" w:rsidP="007E6D6E">
      <w:pPr>
        <w:pStyle w:val="20"/>
        <w:tabs>
          <w:tab w:val="left" w:pos="709"/>
        </w:tabs>
        <w:spacing w:after="0" w:line="240" w:lineRule="auto"/>
        <w:ind w:left="0"/>
        <w:jc w:val="both"/>
        <w:rPr>
          <w:sz w:val="28"/>
          <w:szCs w:val="28"/>
        </w:rPr>
      </w:pPr>
      <w:r w:rsidRPr="0057779C">
        <w:rPr>
          <w:sz w:val="28"/>
          <w:szCs w:val="28"/>
        </w:rPr>
        <w:t xml:space="preserve">          При прибытии товаров на таможенную территорию ЕАЭС перевозчик обязан: </w:t>
      </w:r>
    </w:p>
    <w:p w:rsidR="00676A43" w:rsidRPr="0057779C" w:rsidRDefault="00676A43" w:rsidP="00676A43">
      <w:pPr>
        <w:pStyle w:val="20"/>
        <w:tabs>
          <w:tab w:val="left" w:pos="709"/>
        </w:tabs>
        <w:spacing w:after="0" w:line="240" w:lineRule="auto"/>
        <w:ind w:left="0" w:firstLine="709"/>
        <w:jc w:val="both"/>
        <w:rPr>
          <w:sz w:val="28"/>
          <w:szCs w:val="28"/>
        </w:rPr>
      </w:pPr>
      <w:r w:rsidRPr="0057779C">
        <w:rPr>
          <w:sz w:val="28"/>
          <w:szCs w:val="28"/>
        </w:rPr>
        <w:lastRenderedPageBreak/>
        <w:t>принять все меры для обеспечения сохранности товаров незамедлительно сообщить в ближайший таможенный орган об обстоятельства, препятствующих доставке товаров, и о месте нахождения товаров, а также перевезти товары или обеспечить их перевозку в ближайший таможенный орган либо иное  место, указанное таможенным органом (пункт 1 статьи 157 Таможенного кодекса);</w:t>
      </w:r>
    </w:p>
    <w:p w:rsidR="00676A43" w:rsidRPr="0057779C" w:rsidRDefault="00676A43" w:rsidP="00676A43">
      <w:pPr>
        <w:pStyle w:val="20"/>
        <w:tabs>
          <w:tab w:val="left" w:pos="709"/>
        </w:tabs>
        <w:spacing w:after="0" w:line="240" w:lineRule="auto"/>
        <w:ind w:left="0" w:firstLine="709"/>
        <w:jc w:val="both"/>
        <w:rPr>
          <w:sz w:val="28"/>
          <w:szCs w:val="28"/>
        </w:rPr>
      </w:pPr>
      <w:r w:rsidRPr="0057779C">
        <w:rPr>
          <w:sz w:val="28"/>
          <w:szCs w:val="28"/>
        </w:rPr>
        <w:t>не разглашать, не использовать для собственных целей и не передавать иным лицам, за исключением случаев, предусмотренных Законодательством, полученную от отправителя товаров, их получателя или экспедитора информацию, составляющую государственную, коммерческую, банковскую и иную охраняемую законом тайну (секреты), либо другую конфиденциальную информацию (пункт 4 статьи 21 Таможенного кодекса);</w:t>
      </w:r>
    </w:p>
    <w:p w:rsidR="00676A43" w:rsidRPr="0057779C" w:rsidRDefault="00676A43" w:rsidP="00676A43">
      <w:pPr>
        <w:pStyle w:val="ConsPlusNormal"/>
        <w:ind w:firstLine="540"/>
        <w:jc w:val="both"/>
        <w:rPr>
          <w:rFonts w:ascii="Times New Roman" w:hAnsi="Times New Roman" w:cs="Times New Roman"/>
          <w:sz w:val="28"/>
          <w:szCs w:val="28"/>
        </w:rPr>
      </w:pPr>
      <w:r w:rsidRPr="0057779C">
        <w:rPr>
          <w:rFonts w:ascii="Times New Roman" w:hAnsi="Times New Roman" w:cs="Times New Roman"/>
          <w:sz w:val="28"/>
          <w:szCs w:val="28"/>
        </w:rPr>
        <w:t xml:space="preserve">  доставить товары в место прибытия или иное место, определенное в соответствии с </w:t>
      </w:r>
      <w:hyperlink r:id="rId14" w:history="1">
        <w:r w:rsidRPr="0057779C">
          <w:rPr>
            <w:rFonts w:ascii="Times New Roman" w:hAnsi="Times New Roman" w:cs="Times New Roman"/>
            <w:sz w:val="28"/>
            <w:szCs w:val="28"/>
          </w:rPr>
          <w:t>частью 1 статьи 193</w:t>
        </w:r>
      </w:hyperlink>
      <w:r w:rsidRPr="0057779C">
        <w:rPr>
          <w:rFonts w:ascii="Times New Roman" w:hAnsi="Times New Roman" w:cs="Times New Roman"/>
          <w:sz w:val="28"/>
          <w:szCs w:val="28"/>
        </w:rPr>
        <w:t xml:space="preserve"> Федерального закона (пункт 2 статьи 156 Таможенного кодекса);</w:t>
      </w:r>
    </w:p>
    <w:p w:rsidR="00676A43" w:rsidRPr="0057779C" w:rsidRDefault="00676A43" w:rsidP="00676A43">
      <w:pPr>
        <w:pStyle w:val="ConsPlusNormal"/>
        <w:ind w:firstLine="709"/>
        <w:jc w:val="both"/>
        <w:rPr>
          <w:rFonts w:ascii="Times New Roman" w:hAnsi="Times New Roman" w:cs="Times New Roman"/>
          <w:sz w:val="28"/>
          <w:szCs w:val="28"/>
        </w:rPr>
      </w:pPr>
      <w:r w:rsidRPr="0057779C">
        <w:rPr>
          <w:rFonts w:ascii="Times New Roman" w:hAnsi="Times New Roman" w:cs="Times New Roman"/>
          <w:sz w:val="28"/>
          <w:szCs w:val="28"/>
        </w:rPr>
        <w:t>предъявить товары таможенному органу (пункт 1 статьи 156 Таможенного кодекса);</w:t>
      </w:r>
    </w:p>
    <w:p w:rsidR="00676A43" w:rsidRPr="0057779C" w:rsidRDefault="00676A43" w:rsidP="00676A43">
      <w:pPr>
        <w:pStyle w:val="ConsPlusNormal"/>
        <w:ind w:firstLine="709"/>
        <w:jc w:val="both"/>
        <w:rPr>
          <w:rFonts w:ascii="Times New Roman" w:hAnsi="Times New Roman" w:cs="Times New Roman"/>
          <w:sz w:val="28"/>
          <w:szCs w:val="28"/>
        </w:rPr>
      </w:pPr>
      <w:r w:rsidRPr="0057779C">
        <w:rPr>
          <w:rFonts w:ascii="Times New Roman" w:hAnsi="Times New Roman" w:cs="Times New Roman"/>
          <w:sz w:val="28"/>
          <w:szCs w:val="28"/>
        </w:rPr>
        <w:t xml:space="preserve">представить таможенному органу документы и сведения, перечень которых установлен </w:t>
      </w:r>
      <w:hyperlink r:id="rId15" w:history="1">
        <w:r w:rsidRPr="0057779C">
          <w:rPr>
            <w:rFonts w:ascii="Times New Roman" w:hAnsi="Times New Roman" w:cs="Times New Roman"/>
            <w:sz w:val="28"/>
            <w:szCs w:val="28"/>
          </w:rPr>
          <w:t>статьей 159</w:t>
        </w:r>
      </w:hyperlink>
      <w:r w:rsidR="00D95136">
        <w:rPr>
          <w:rFonts w:ascii="Times New Roman" w:hAnsi="Times New Roman" w:cs="Times New Roman"/>
          <w:sz w:val="28"/>
          <w:szCs w:val="28"/>
        </w:rPr>
        <w:t xml:space="preserve"> Таможенного кодекса</w:t>
      </w:r>
      <w:r w:rsidRPr="0057779C">
        <w:rPr>
          <w:rFonts w:ascii="Times New Roman" w:hAnsi="Times New Roman" w:cs="Times New Roman"/>
          <w:sz w:val="28"/>
          <w:szCs w:val="28"/>
        </w:rPr>
        <w:t xml:space="preserve"> (пункт 1 статьи 158 Таможенного кодекса);</w:t>
      </w:r>
    </w:p>
    <w:p w:rsidR="00676A43" w:rsidRPr="0057779C" w:rsidRDefault="00676A43" w:rsidP="00676A43">
      <w:pPr>
        <w:pStyle w:val="ConsPlusNormal"/>
        <w:ind w:firstLine="540"/>
        <w:jc w:val="both"/>
        <w:rPr>
          <w:rFonts w:ascii="Times New Roman" w:hAnsi="Times New Roman" w:cs="Times New Roman"/>
          <w:sz w:val="28"/>
          <w:szCs w:val="28"/>
        </w:rPr>
      </w:pPr>
      <w:r w:rsidRPr="0057779C">
        <w:rPr>
          <w:rFonts w:ascii="Times New Roman" w:hAnsi="Times New Roman" w:cs="Times New Roman"/>
          <w:sz w:val="28"/>
          <w:szCs w:val="28"/>
        </w:rPr>
        <w:t xml:space="preserve">   представить предварительную информацию не менее чем за 2 часа до их перемещения через таможенную границу ЕАЭС (пункт 2 статья 158 Таможенного кодекса);</w:t>
      </w:r>
    </w:p>
    <w:p w:rsidR="00676A43" w:rsidRPr="0057779C" w:rsidRDefault="00676A43" w:rsidP="00676A43">
      <w:pPr>
        <w:pStyle w:val="ConsPlusNormal"/>
        <w:ind w:firstLine="540"/>
        <w:jc w:val="both"/>
        <w:rPr>
          <w:rFonts w:ascii="Times New Roman" w:hAnsi="Times New Roman" w:cs="Times New Roman"/>
          <w:sz w:val="28"/>
          <w:szCs w:val="28"/>
        </w:rPr>
      </w:pPr>
      <w:r w:rsidRPr="0057779C">
        <w:rPr>
          <w:rFonts w:ascii="Times New Roman" w:hAnsi="Times New Roman" w:cs="Times New Roman"/>
          <w:sz w:val="28"/>
          <w:szCs w:val="28"/>
        </w:rPr>
        <w:t xml:space="preserve">   представить сертификаты, разрешения, лицензии или иные документы, подтверждающие соблюдение установленных запретов и ограничений, если в соответствии с нормами права ЕАЭС или законодательством Российской Федерации такие документы подлежат представлению таможенному органу в месте прибытия;</w:t>
      </w:r>
    </w:p>
    <w:p w:rsidR="00676A43" w:rsidRPr="0057779C" w:rsidRDefault="00676A43" w:rsidP="00676A43">
      <w:pPr>
        <w:pStyle w:val="ConsPlusNormal"/>
        <w:ind w:firstLine="540"/>
        <w:jc w:val="both"/>
        <w:rPr>
          <w:rFonts w:ascii="Times New Roman" w:hAnsi="Times New Roman" w:cs="Times New Roman"/>
          <w:sz w:val="28"/>
          <w:szCs w:val="28"/>
        </w:rPr>
      </w:pPr>
      <w:r w:rsidRPr="0057779C">
        <w:rPr>
          <w:rFonts w:ascii="Times New Roman" w:hAnsi="Times New Roman" w:cs="Times New Roman"/>
          <w:sz w:val="28"/>
          <w:szCs w:val="28"/>
        </w:rPr>
        <w:t xml:space="preserve">   совершить таможенные операции, связанные с помещением товаров на временное хранение или их таможенным декларированием в соответствии с таможенной процедурой (пункт 4 статьи 160 Таможенного кодекса).</w:t>
      </w:r>
    </w:p>
    <w:p w:rsidR="00676A43" w:rsidRPr="0057779C" w:rsidRDefault="00676A43" w:rsidP="00676A43">
      <w:pPr>
        <w:pStyle w:val="ConsPlusNormal"/>
        <w:ind w:firstLine="540"/>
        <w:jc w:val="both"/>
        <w:rPr>
          <w:rFonts w:ascii="Times New Roman" w:hAnsi="Times New Roman" w:cs="Times New Roman"/>
          <w:sz w:val="28"/>
          <w:szCs w:val="28"/>
        </w:rPr>
      </w:pPr>
      <w:r w:rsidRPr="0057779C">
        <w:rPr>
          <w:rFonts w:ascii="Times New Roman" w:hAnsi="Times New Roman" w:cs="Times New Roman"/>
          <w:sz w:val="28"/>
          <w:szCs w:val="28"/>
        </w:rPr>
        <w:t xml:space="preserve">  При убытии товаров из Российской Федерации перевозчик обязан:</w:t>
      </w:r>
    </w:p>
    <w:p w:rsidR="00676A43" w:rsidRPr="0057779C" w:rsidRDefault="00676A43" w:rsidP="00676A43">
      <w:pPr>
        <w:pStyle w:val="ConsPlusNormal"/>
        <w:ind w:firstLine="709"/>
        <w:jc w:val="both"/>
        <w:rPr>
          <w:rFonts w:ascii="Times New Roman" w:hAnsi="Times New Roman" w:cs="Times New Roman"/>
          <w:sz w:val="28"/>
          <w:szCs w:val="28"/>
        </w:rPr>
      </w:pPr>
      <w:r w:rsidRPr="0057779C">
        <w:rPr>
          <w:rFonts w:ascii="Times New Roman" w:hAnsi="Times New Roman" w:cs="Times New Roman"/>
          <w:sz w:val="28"/>
          <w:szCs w:val="28"/>
        </w:rPr>
        <w:t>предъявить товары и транспортные средства таможенному органу в месте убытия;</w:t>
      </w:r>
    </w:p>
    <w:p w:rsidR="00676A43" w:rsidRPr="0057779C" w:rsidRDefault="00676A43" w:rsidP="00676A43">
      <w:pPr>
        <w:pStyle w:val="ConsPlusNormal"/>
        <w:ind w:firstLine="540"/>
        <w:jc w:val="both"/>
        <w:rPr>
          <w:rFonts w:ascii="Times New Roman" w:hAnsi="Times New Roman" w:cs="Times New Roman"/>
          <w:sz w:val="28"/>
          <w:szCs w:val="28"/>
        </w:rPr>
      </w:pPr>
      <w:r w:rsidRPr="0057779C">
        <w:rPr>
          <w:rFonts w:ascii="Times New Roman" w:hAnsi="Times New Roman" w:cs="Times New Roman"/>
          <w:sz w:val="28"/>
          <w:szCs w:val="28"/>
        </w:rPr>
        <w:t xml:space="preserve">  представить таможенному органу документы и сведения, предусмотренные </w:t>
      </w:r>
      <w:hyperlink r:id="rId16" w:history="1">
        <w:r w:rsidRPr="0057779C">
          <w:rPr>
            <w:rFonts w:ascii="Times New Roman" w:hAnsi="Times New Roman" w:cs="Times New Roman"/>
            <w:sz w:val="28"/>
            <w:szCs w:val="28"/>
          </w:rPr>
          <w:t>статьями 159</w:t>
        </w:r>
      </w:hyperlink>
      <w:r w:rsidRPr="0057779C">
        <w:rPr>
          <w:rFonts w:ascii="Times New Roman" w:hAnsi="Times New Roman" w:cs="Times New Roman"/>
          <w:sz w:val="28"/>
          <w:szCs w:val="28"/>
        </w:rPr>
        <w:t xml:space="preserve"> и </w:t>
      </w:r>
      <w:hyperlink r:id="rId17" w:history="1">
        <w:r w:rsidRPr="0057779C">
          <w:rPr>
            <w:rFonts w:ascii="Times New Roman" w:hAnsi="Times New Roman" w:cs="Times New Roman"/>
            <w:sz w:val="28"/>
            <w:szCs w:val="28"/>
          </w:rPr>
          <w:t>163</w:t>
        </w:r>
      </w:hyperlink>
      <w:r w:rsidRPr="0057779C">
        <w:rPr>
          <w:rFonts w:ascii="Times New Roman" w:hAnsi="Times New Roman" w:cs="Times New Roman"/>
          <w:sz w:val="28"/>
          <w:szCs w:val="28"/>
        </w:rPr>
        <w:t xml:space="preserve"> Таможенного кодекса; </w:t>
      </w:r>
    </w:p>
    <w:p w:rsidR="00676A43" w:rsidRPr="0057779C" w:rsidRDefault="00676A43" w:rsidP="00676A43">
      <w:pPr>
        <w:pStyle w:val="ConsPlusNormal"/>
        <w:ind w:firstLine="540"/>
        <w:jc w:val="both"/>
        <w:rPr>
          <w:rFonts w:ascii="Times New Roman" w:hAnsi="Times New Roman" w:cs="Times New Roman"/>
          <w:sz w:val="28"/>
          <w:szCs w:val="28"/>
        </w:rPr>
      </w:pPr>
      <w:r w:rsidRPr="0057779C">
        <w:rPr>
          <w:rFonts w:ascii="Times New Roman" w:hAnsi="Times New Roman" w:cs="Times New Roman"/>
          <w:sz w:val="28"/>
          <w:szCs w:val="28"/>
        </w:rPr>
        <w:t xml:space="preserve">  принять все меры для обеспечения сохранности товаров вследствие аварии, действия непреодолимой силы либо иных обстоятельств, препятствующих такой доставке товаров в место убытия (пункт 1 статьи 165 Таможенного кодекса).</w:t>
      </w:r>
    </w:p>
    <w:p w:rsidR="00676A43" w:rsidRPr="0057779C" w:rsidRDefault="00676A43" w:rsidP="00676A43">
      <w:pPr>
        <w:autoSpaceDE w:val="0"/>
        <w:autoSpaceDN w:val="0"/>
        <w:adjustRightInd w:val="0"/>
        <w:ind w:firstLine="709"/>
        <w:jc w:val="both"/>
        <w:rPr>
          <w:sz w:val="28"/>
          <w:szCs w:val="28"/>
        </w:rPr>
      </w:pPr>
      <w:r w:rsidRPr="0057779C">
        <w:rPr>
          <w:sz w:val="28"/>
          <w:szCs w:val="28"/>
        </w:rPr>
        <w:t>Иные обязанности предусмотрены правом ЕАЭС, Законодательством и иными нормативными правовыми актами.</w:t>
      </w:r>
    </w:p>
    <w:p w:rsidR="00D561ED" w:rsidRDefault="00D561ED" w:rsidP="0020188C">
      <w:pPr>
        <w:pStyle w:val="20"/>
        <w:spacing w:after="0" w:line="240" w:lineRule="auto"/>
        <w:ind w:left="0"/>
        <w:jc w:val="center"/>
        <w:rPr>
          <w:sz w:val="28"/>
          <w:szCs w:val="28"/>
        </w:rPr>
      </w:pPr>
    </w:p>
    <w:p w:rsidR="00F949C3" w:rsidRDefault="00F949C3" w:rsidP="0020188C">
      <w:pPr>
        <w:pStyle w:val="20"/>
        <w:spacing w:after="0" w:line="240" w:lineRule="auto"/>
        <w:ind w:left="0"/>
        <w:jc w:val="center"/>
        <w:rPr>
          <w:sz w:val="28"/>
          <w:szCs w:val="28"/>
        </w:rPr>
      </w:pPr>
    </w:p>
    <w:p w:rsidR="0020188C" w:rsidRPr="0057779C" w:rsidRDefault="0020188C" w:rsidP="0020188C">
      <w:pPr>
        <w:pStyle w:val="20"/>
        <w:spacing w:after="0" w:line="240" w:lineRule="auto"/>
        <w:ind w:left="0"/>
        <w:jc w:val="center"/>
        <w:rPr>
          <w:sz w:val="28"/>
          <w:szCs w:val="28"/>
        </w:rPr>
      </w:pPr>
      <w:r w:rsidRPr="0057779C">
        <w:rPr>
          <w:sz w:val="28"/>
          <w:szCs w:val="28"/>
        </w:rPr>
        <w:t xml:space="preserve">Описание результата исполнения государственной функции </w:t>
      </w:r>
    </w:p>
    <w:p w:rsidR="0020188C" w:rsidRPr="0057779C" w:rsidRDefault="0020188C" w:rsidP="0020188C">
      <w:pPr>
        <w:pStyle w:val="20"/>
        <w:spacing w:after="0" w:line="240" w:lineRule="auto"/>
        <w:ind w:left="0"/>
        <w:jc w:val="both"/>
        <w:rPr>
          <w:i/>
          <w:sz w:val="28"/>
          <w:szCs w:val="28"/>
        </w:rPr>
      </w:pPr>
    </w:p>
    <w:p w:rsidR="0020188C" w:rsidRPr="0057779C" w:rsidRDefault="0020188C" w:rsidP="0020188C">
      <w:pPr>
        <w:pStyle w:val="20"/>
        <w:spacing w:after="0" w:line="240" w:lineRule="auto"/>
        <w:ind w:left="0"/>
        <w:jc w:val="both"/>
        <w:rPr>
          <w:sz w:val="28"/>
          <w:szCs w:val="28"/>
        </w:rPr>
      </w:pPr>
      <w:r w:rsidRPr="0057779C">
        <w:rPr>
          <w:sz w:val="28"/>
          <w:szCs w:val="28"/>
        </w:rPr>
        <w:tab/>
        <w:t>7. Результатом исполнения государственной функции является установление факта соблюдения (несоблюдения) права ЕАЭС и Законодательства.</w:t>
      </w:r>
    </w:p>
    <w:p w:rsidR="0020188C" w:rsidRPr="0057779C" w:rsidRDefault="0020188C" w:rsidP="0020188C">
      <w:pPr>
        <w:pStyle w:val="20"/>
        <w:spacing w:after="0" w:line="240" w:lineRule="auto"/>
        <w:ind w:left="0"/>
        <w:jc w:val="both"/>
        <w:rPr>
          <w:sz w:val="28"/>
          <w:szCs w:val="28"/>
        </w:rPr>
      </w:pPr>
      <w:r w:rsidRPr="0057779C">
        <w:rPr>
          <w:sz w:val="28"/>
          <w:szCs w:val="28"/>
        </w:rPr>
        <w:t xml:space="preserve"> </w:t>
      </w:r>
    </w:p>
    <w:p w:rsidR="004E66B2" w:rsidRPr="0057779C" w:rsidRDefault="004E66B2" w:rsidP="004E66B2">
      <w:pPr>
        <w:pStyle w:val="20"/>
        <w:spacing w:after="0" w:line="240" w:lineRule="auto"/>
        <w:ind w:left="0"/>
        <w:jc w:val="center"/>
        <w:rPr>
          <w:sz w:val="28"/>
          <w:szCs w:val="28"/>
        </w:rPr>
      </w:pPr>
      <w:r w:rsidRPr="0057779C">
        <w:rPr>
          <w:sz w:val="28"/>
          <w:szCs w:val="28"/>
          <w:lang w:val="en-US"/>
        </w:rPr>
        <w:lastRenderedPageBreak/>
        <w:t>II</w:t>
      </w:r>
      <w:r w:rsidRPr="0057779C">
        <w:rPr>
          <w:sz w:val="28"/>
          <w:szCs w:val="28"/>
        </w:rPr>
        <w:t>. Требования к порядку исполнения государственной функции</w:t>
      </w:r>
    </w:p>
    <w:p w:rsidR="004E66B2" w:rsidRPr="0057779C" w:rsidRDefault="004E66B2" w:rsidP="004E66B2">
      <w:pPr>
        <w:pStyle w:val="20"/>
        <w:spacing w:after="0" w:line="240" w:lineRule="auto"/>
        <w:ind w:left="0"/>
        <w:jc w:val="both"/>
        <w:rPr>
          <w:i/>
          <w:sz w:val="28"/>
          <w:szCs w:val="28"/>
        </w:rPr>
      </w:pPr>
    </w:p>
    <w:p w:rsidR="004E66B2" w:rsidRPr="0057779C" w:rsidRDefault="004E66B2" w:rsidP="004E66B2">
      <w:pPr>
        <w:pStyle w:val="20"/>
        <w:spacing w:after="0" w:line="240" w:lineRule="auto"/>
        <w:ind w:left="0"/>
        <w:jc w:val="center"/>
        <w:rPr>
          <w:sz w:val="28"/>
          <w:szCs w:val="28"/>
        </w:rPr>
      </w:pPr>
      <w:r w:rsidRPr="0057779C">
        <w:rPr>
          <w:sz w:val="28"/>
          <w:szCs w:val="28"/>
        </w:rPr>
        <w:t>Порядок информирования об исполнении государственной функции</w:t>
      </w:r>
    </w:p>
    <w:p w:rsidR="004E66B2" w:rsidRPr="0057779C" w:rsidRDefault="004E66B2" w:rsidP="004E66B2">
      <w:pPr>
        <w:pStyle w:val="20"/>
        <w:spacing w:after="0" w:line="240" w:lineRule="auto"/>
        <w:ind w:left="0"/>
        <w:jc w:val="both"/>
        <w:rPr>
          <w:i/>
          <w:sz w:val="28"/>
          <w:szCs w:val="28"/>
        </w:rPr>
      </w:pPr>
    </w:p>
    <w:p w:rsidR="004E66B2" w:rsidRPr="0057779C" w:rsidRDefault="004E66B2" w:rsidP="004E66B2">
      <w:pPr>
        <w:pStyle w:val="20"/>
        <w:spacing w:after="0" w:line="240" w:lineRule="auto"/>
        <w:ind w:left="0" w:firstLine="720"/>
        <w:jc w:val="both"/>
        <w:rPr>
          <w:sz w:val="28"/>
          <w:szCs w:val="28"/>
        </w:rPr>
      </w:pPr>
      <w:r w:rsidRPr="0057779C">
        <w:rPr>
          <w:sz w:val="28"/>
          <w:szCs w:val="28"/>
        </w:rPr>
        <w:t>8. Место нахождения ФТС России: Москва, Новозаводская ул., д. 11/5.</w:t>
      </w:r>
    </w:p>
    <w:p w:rsidR="004E66B2" w:rsidRPr="0057779C" w:rsidRDefault="004E66B2" w:rsidP="004E66B2">
      <w:pPr>
        <w:pStyle w:val="20"/>
        <w:spacing w:after="0" w:line="240" w:lineRule="auto"/>
        <w:ind w:left="0" w:firstLine="720"/>
        <w:jc w:val="both"/>
        <w:rPr>
          <w:sz w:val="28"/>
          <w:szCs w:val="28"/>
        </w:rPr>
      </w:pPr>
      <w:r w:rsidRPr="0057779C">
        <w:rPr>
          <w:sz w:val="28"/>
          <w:szCs w:val="28"/>
        </w:rPr>
        <w:t>Время работы ФТС России:</w:t>
      </w:r>
    </w:p>
    <w:p w:rsidR="004E66B2" w:rsidRPr="0057779C" w:rsidRDefault="004E66B2" w:rsidP="004E66B2">
      <w:pPr>
        <w:pStyle w:val="20"/>
        <w:spacing w:after="0" w:line="240" w:lineRule="auto"/>
        <w:ind w:left="0" w:firstLine="720"/>
        <w:jc w:val="both"/>
        <w:rPr>
          <w:sz w:val="28"/>
          <w:szCs w:val="28"/>
        </w:rPr>
      </w:pPr>
      <w:r w:rsidRPr="0057779C">
        <w:rPr>
          <w:sz w:val="28"/>
          <w:szCs w:val="28"/>
        </w:rPr>
        <w:t>понедельник – четверг с 9:00 до 18:00;</w:t>
      </w:r>
    </w:p>
    <w:p w:rsidR="004E66B2" w:rsidRPr="0057779C" w:rsidRDefault="004E66B2" w:rsidP="004E66B2">
      <w:pPr>
        <w:pStyle w:val="20"/>
        <w:spacing w:after="0" w:line="240" w:lineRule="auto"/>
        <w:ind w:left="0" w:firstLine="720"/>
        <w:jc w:val="both"/>
        <w:rPr>
          <w:sz w:val="28"/>
          <w:szCs w:val="28"/>
        </w:rPr>
      </w:pPr>
      <w:r w:rsidRPr="0057779C">
        <w:rPr>
          <w:sz w:val="28"/>
          <w:szCs w:val="28"/>
        </w:rPr>
        <w:t>пятница – с 9:00 до 16:45;</w:t>
      </w:r>
    </w:p>
    <w:p w:rsidR="004E66B2" w:rsidRPr="0057779C" w:rsidRDefault="004E66B2" w:rsidP="004E66B2">
      <w:pPr>
        <w:pStyle w:val="20"/>
        <w:spacing w:after="0" w:line="240" w:lineRule="auto"/>
        <w:ind w:left="0" w:firstLine="720"/>
        <w:jc w:val="both"/>
        <w:rPr>
          <w:sz w:val="28"/>
          <w:szCs w:val="28"/>
        </w:rPr>
      </w:pPr>
      <w:r w:rsidRPr="0057779C">
        <w:rPr>
          <w:sz w:val="28"/>
          <w:szCs w:val="28"/>
        </w:rPr>
        <w:t>выходные дни: суббота, воскресенье.</w:t>
      </w:r>
    </w:p>
    <w:p w:rsidR="004E66B2" w:rsidRPr="0057779C" w:rsidRDefault="004E66B2" w:rsidP="004E66B2">
      <w:pPr>
        <w:pStyle w:val="20"/>
        <w:spacing w:after="0" w:line="240" w:lineRule="auto"/>
        <w:ind w:left="0" w:firstLine="720"/>
        <w:jc w:val="both"/>
        <w:rPr>
          <w:sz w:val="28"/>
          <w:szCs w:val="28"/>
        </w:rPr>
      </w:pPr>
      <w:r w:rsidRPr="0057779C">
        <w:rPr>
          <w:sz w:val="28"/>
          <w:szCs w:val="28"/>
        </w:rPr>
        <w:t>Справочная телефонная служба ФТС России: +7 499 449 72 05.</w:t>
      </w:r>
    </w:p>
    <w:p w:rsidR="004E66B2" w:rsidRPr="0057779C" w:rsidRDefault="004E66B2" w:rsidP="004E66B2">
      <w:pPr>
        <w:pStyle w:val="20"/>
        <w:spacing w:after="0" w:line="240" w:lineRule="auto"/>
        <w:ind w:left="0" w:firstLine="720"/>
        <w:jc w:val="both"/>
        <w:rPr>
          <w:sz w:val="28"/>
          <w:szCs w:val="28"/>
        </w:rPr>
      </w:pPr>
      <w:r w:rsidRPr="0057779C">
        <w:rPr>
          <w:sz w:val="28"/>
          <w:szCs w:val="28"/>
        </w:rPr>
        <w:t>Управление делами ФТС России:</w:t>
      </w:r>
    </w:p>
    <w:p w:rsidR="004E66B2" w:rsidRPr="0057779C" w:rsidRDefault="004E66B2" w:rsidP="004E66B2">
      <w:pPr>
        <w:pStyle w:val="20"/>
        <w:spacing w:after="0" w:line="240" w:lineRule="auto"/>
        <w:ind w:left="0" w:firstLine="720"/>
        <w:jc w:val="both"/>
        <w:rPr>
          <w:sz w:val="28"/>
          <w:szCs w:val="28"/>
        </w:rPr>
      </w:pPr>
      <w:r w:rsidRPr="0057779C">
        <w:rPr>
          <w:sz w:val="28"/>
          <w:szCs w:val="28"/>
        </w:rPr>
        <w:t>отдел входящих документов: +7 499 449 72 35;</w:t>
      </w:r>
    </w:p>
    <w:p w:rsidR="004E66B2" w:rsidRPr="0057779C" w:rsidRDefault="004E66B2" w:rsidP="004E66B2">
      <w:pPr>
        <w:pStyle w:val="20"/>
        <w:spacing w:after="0" w:line="240" w:lineRule="auto"/>
        <w:ind w:left="0" w:firstLine="720"/>
        <w:jc w:val="both"/>
        <w:rPr>
          <w:sz w:val="28"/>
          <w:szCs w:val="28"/>
        </w:rPr>
      </w:pPr>
      <w:r w:rsidRPr="0057779C">
        <w:rPr>
          <w:sz w:val="28"/>
          <w:szCs w:val="28"/>
        </w:rPr>
        <w:t>отдел исходящих документов: +7 499 449 83 92.</w:t>
      </w:r>
    </w:p>
    <w:p w:rsidR="004E66B2" w:rsidRPr="0057779C" w:rsidRDefault="004E66B2" w:rsidP="004E66B2">
      <w:pPr>
        <w:pStyle w:val="20"/>
        <w:spacing w:after="0" w:line="240" w:lineRule="auto"/>
        <w:ind w:left="0" w:firstLine="720"/>
        <w:jc w:val="both"/>
        <w:rPr>
          <w:sz w:val="28"/>
          <w:szCs w:val="28"/>
        </w:rPr>
      </w:pPr>
      <w:r w:rsidRPr="0057779C">
        <w:rPr>
          <w:sz w:val="28"/>
          <w:szCs w:val="28"/>
        </w:rPr>
        <w:t>Информация, имеющая отношение к исполнению государственной функции, предоставляется путем ее размещения на сайте ФТС России в информационно-телекоммуникационной сети «Интернет» (далее – сеть Интернет)  и в федеральной государственной информационной системе «Единый портал государственных и муниципальных услуг (функций)» (www.gosuslugi.ru).</w:t>
      </w:r>
    </w:p>
    <w:p w:rsidR="004E66B2" w:rsidRPr="0057779C" w:rsidRDefault="004E66B2" w:rsidP="004E66B2">
      <w:pPr>
        <w:pStyle w:val="20"/>
        <w:spacing w:after="0" w:line="240" w:lineRule="auto"/>
        <w:ind w:left="0" w:firstLine="720"/>
        <w:jc w:val="both"/>
        <w:rPr>
          <w:sz w:val="28"/>
          <w:szCs w:val="28"/>
        </w:rPr>
      </w:pPr>
      <w:r w:rsidRPr="0057779C">
        <w:rPr>
          <w:sz w:val="28"/>
          <w:szCs w:val="28"/>
        </w:rPr>
        <w:t>Адрес официального сайта ФТС России в сети Интернет (далее – сайт ФТС): www.customs.ru.</w:t>
      </w:r>
    </w:p>
    <w:p w:rsidR="004E66B2" w:rsidRPr="0057779C" w:rsidRDefault="004E66B2" w:rsidP="004E66B2">
      <w:pPr>
        <w:pStyle w:val="20"/>
        <w:spacing w:after="0" w:line="240" w:lineRule="auto"/>
        <w:ind w:left="0" w:firstLine="720"/>
        <w:jc w:val="both"/>
        <w:rPr>
          <w:sz w:val="28"/>
          <w:szCs w:val="28"/>
        </w:rPr>
      </w:pPr>
      <w:r w:rsidRPr="0057779C">
        <w:rPr>
          <w:sz w:val="28"/>
          <w:szCs w:val="28"/>
        </w:rPr>
        <w:t>Информация о порядке и ходе исполнения государственной функции по телефону предоставляется непосредственно должностными лицами уполномоченного структурного подразделения таможни либо таможенного поста.</w:t>
      </w:r>
    </w:p>
    <w:p w:rsidR="004E66B2" w:rsidRPr="0057779C" w:rsidRDefault="004E66B2" w:rsidP="004E66B2">
      <w:pPr>
        <w:pStyle w:val="20"/>
        <w:spacing w:after="0" w:line="240" w:lineRule="auto"/>
        <w:ind w:left="0" w:firstLine="720"/>
        <w:jc w:val="both"/>
        <w:rPr>
          <w:sz w:val="28"/>
          <w:szCs w:val="28"/>
        </w:rPr>
      </w:pPr>
      <w:r w:rsidRPr="0057779C">
        <w:rPr>
          <w:sz w:val="28"/>
          <w:szCs w:val="28"/>
        </w:rPr>
        <w:t>В случае письменного обращения информирование о порядке и ходе исполнения государственной функции осуществляется в письменной форме.</w:t>
      </w:r>
    </w:p>
    <w:p w:rsidR="004E66B2" w:rsidRPr="0057779C" w:rsidRDefault="004E66B2" w:rsidP="004E66B2">
      <w:pPr>
        <w:pStyle w:val="20"/>
        <w:spacing w:after="0" w:line="240" w:lineRule="auto"/>
        <w:ind w:left="0" w:firstLine="720"/>
        <w:jc w:val="both"/>
        <w:rPr>
          <w:sz w:val="28"/>
          <w:szCs w:val="28"/>
        </w:rPr>
      </w:pPr>
      <w:r w:rsidRPr="0057779C">
        <w:rPr>
          <w:sz w:val="28"/>
          <w:szCs w:val="28"/>
        </w:rPr>
        <w:t>Информация о месторасположении, почтовых адресах, электронных адресах и справочных телефонах таможен и таможенных постов располагается на стендах в местах нахождения указанных таможенных органов и на сайте ФТС</w:t>
      </w:r>
      <w:r w:rsidR="00D95136">
        <w:rPr>
          <w:sz w:val="28"/>
          <w:szCs w:val="28"/>
        </w:rPr>
        <w:t xml:space="preserve"> России</w:t>
      </w:r>
      <w:r w:rsidRPr="0057779C">
        <w:rPr>
          <w:sz w:val="28"/>
          <w:szCs w:val="28"/>
        </w:rPr>
        <w:t>.</w:t>
      </w:r>
    </w:p>
    <w:p w:rsidR="004E66B2" w:rsidRDefault="004E66B2" w:rsidP="00F907E9">
      <w:pPr>
        <w:pStyle w:val="20"/>
        <w:spacing w:after="0" w:line="240" w:lineRule="auto"/>
        <w:ind w:left="0"/>
        <w:jc w:val="center"/>
        <w:rPr>
          <w:sz w:val="28"/>
          <w:szCs w:val="28"/>
        </w:rPr>
      </w:pPr>
    </w:p>
    <w:p w:rsidR="00731F92" w:rsidRPr="0057779C" w:rsidRDefault="00731F92" w:rsidP="00731F92">
      <w:pPr>
        <w:pStyle w:val="20"/>
        <w:spacing w:after="0" w:line="240" w:lineRule="auto"/>
        <w:ind w:left="0"/>
        <w:jc w:val="center"/>
        <w:rPr>
          <w:sz w:val="28"/>
          <w:szCs w:val="28"/>
        </w:rPr>
      </w:pPr>
      <w:r w:rsidRPr="0057779C">
        <w:rPr>
          <w:sz w:val="28"/>
          <w:szCs w:val="28"/>
        </w:rPr>
        <w:t xml:space="preserve">Сведения о размере платы за услуги организации (организаций), </w:t>
      </w:r>
    </w:p>
    <w:p w:rsidR="00731F92" w:rsidRPr="0057779C" w:rsidRDefault="00731F92" w:rsidP="00731F92">
      <w:pPr>
        <w:pStyle w:val="20"/>
        <w:spacing w:after="0" w:line="240" w:lineRule="auto"/>
        <w:ind w:left="0"/>
        <w:jc w:val="center"/>
        <w:rPr>
          <w:sz w:val="28"/>
          <w:szCs w:val="28"/>
        </w:rPr>
      </w:pPr>
      <w:r w:rsidRPr="0057779C">
        <w:rPr>
          <w:sz w:val="28"/>
          <w:szCs w:val="28"/>
        </w:rPr>
        <w:t>участвующей (участвующих) в исполнении государственной функции,</w:t>
      </w:r>
    </w:p>
    <w:p w:rsidR="00731F92" w:rsidRPr="0057779C" w:rsidRDefault="00731F92" w:rsidP="00731F92">
      <w:pPr>
        <w:pStyle w:val="20"/>
        <w:spacing w:after="0" w:line="240" w:lineRule="auto"/>
        <w:ind w:left="0"/>
        <w:jc w:val="center"/>
        <w:rPr>
          <w:sz w:val="28"/>
          <w:szCs w:val="28"/>
        </w:rPr>
      </w:pPr>
      <w:r w:rsidRPr="0057779C">
        <w:rPr>
          <w:sz w:val="28"/>
          <w:szCs w:val="28"/>
        </w:rPr>
        <w:t xml:space="preserve"> взимаемой с лица, в отношении которого проводятся </w:t>
      </w:r>
    </w:p>
    <w:p w:rsidR="00731F92" w:rsidRPr="0057779C" w:rsidRDefault="00731F92" w:rsidP="00731F92">
      <w:pPr>
        <w:pStyle w:val="20"/>
        <w:spacing w:after="0" w:line="240" w:lineRule="auto"/>
        <w:ind w:left="0"/>
        <w:jc w:val="center"/>
        <w:rPr>
          <w:sz w:val="28"/>
          <w:szCs w:val="28"/>
        </w:rPr>
      </w:pPr>
      <w:r w:rsidRPr="0057779C">
        <w:rPr>
          <w:sz w:val="28"/>
          <w:szCs w:val="28"/>
        </w:rPr>
        <w:t>мероприятия по контролю (надзору)</w:t>
      </w:r>
    </w:p>
    <w:p w:rsidR="00731F92" w:rsidRPr="0057779C" w:rsidRDefault="00731F92" w:rsidP="00731F92">
      <w:pPr>
        <w:pStyle w:val="20"/>
        <w:spacing w:after="0" w:line="240" w:lineRule="auto"/>
        <w:ind w:left="0"/>
        <w:jc w:val="both"/>
        <w:rPr>
          <w:sz w:val="28"/>
          <w:szCs w:val="28"/>
        </w:rPr>
      </w:pPr>
    </w:p>
    <w:p w:rsidR="00731F92" w:rsidRDefault="00731F92" w:rsidP="00731F92">
      <w:pPr>
        <w:pStyle w:val="20"/>
        <w:spacing w:after="0" w:line="240" w:lineRule="auto"/>
        <w:ind w:left="0" w:firstLine="720"/>
        <w:jc w:val="both"/>
        <w:rPr>
          <w:sz w:val="28"/>
          <w:szCs w:val="28"/>
        </w:rPr>
      </w:pPr>
      <w:r w:rsidRPr="0057779C">
        <w:rPr>
          <w:sz w:val="28"/>
          <w:szCs w:val="28"/>
        </w:rPr>
        <w:t>9. За исполнение государственной функции с лица, в отношении которого исполняется государственная функция, плата не взимается.</w:t>
      </w:r>
    </w:p>
    <w:p w:rsidR="00D561ED" w:rsidRDefault="00D561ED" w:rsidP="00731F92">
      <w:pPr>
        <w:pStyle w:val="20"/>
        <w:spacing w:after="0" w:line="240" w:lineRule="auto"/>
        <w:ind w:left="0" w:firstLine="720"/>
        <w:jc w:val="both"/>
        <w:rPr>
          <w:sz w:val="28"/>
          <w:szCs w:val="28"/>
        </w:rPr>
      </w:pPr>
    </w:p>
    <w:p w:rsidR="00BB63E9" w:rsidRPr="0057779C" w:rsidRDefault="00F907E9" w:rsidP="00F907E9">
      <w:pPr>
        <w:pStyle w:val="20"/>
        <w:spacing w:after="0" w:line="240" w:lineRule="auto"/>
        <w:ind w:left="0"/>
        <w:jc w:val="center"/>
        <w:rPr>
          <w:sz w:val="28"/>
          <w:szCs w:val="28"/>
        </w:rPr>
      </w:pPr>
      <w:r w:rsidRPr="0057779C">
        <w:rPr>
          <w:sz w:val="28"/>
          <w:szCs w:val="28"/>
        </w:rPr>
        <w:t>Сроки исполнения государственной функции</w:t>
      </w:r>
    </w:p>
    <w:p w:rsidR="00731F92" w:rsidRPr="00731F92" w:rsidRDefault="00731F92" w:rsidP="00F907E9">
      <w:pPr>
        <w:pStyle w:val="20"/>
        <w:spacing w:after="0" w:line="240" w:lineRule="auto"/>
        <w:ind w:left="0"/>
        <w:jc w:val="center"/>
        <w:rPr>
          <w:color w:val="00B050"/>
          <w:sz w:val="28"/>
          <w:szCs w:val="28"/>
        </w:rPr>
      </w:pPr>
    </w:p>
    <w:p w:rsidR="00731F92" w:rsidRPr="0057779C" w:rsidRDefault="00731F92" w:rsidP="00731F92">
      <w:pPr>
        <w:pStyle w:val="20"/>
        <w:spacing w:after="0" w:line="240" w:lineRule="auto"/>
        <w:ind w:left="0" w:firstLine="709"/>
        <w:jc w:val="both"/>
        <w:rPr>
          <w:sz w:val="28"/>
          <w:szCs w:val="28"/>
        </w:rPr>
      </w:pPr>
      <w:r w:rsidRPr="0057779C">
        <w:rPr>
          <w:sz w:val="28"/>
          <w:szCs w:val="28"/>
        </w:rPr>
        <w:t xml:space="preserve">10.  Срок исполнения государственной функции в отношении товаров, прибывающих на таможенную территорию ЕАЭС железнодорожным транспортом, не может превышать 3 (трех) часов с момента подачи перевозчиком, уполномоченному должностному лицу таможенного органа документов и сведений в рамках исполнения обязанности, установленной положениями статьи 158 Таможенного кодекса, если иной срок не установлен </w:t>
      </w:r>
      <w:r w:rsidR="00F03D42">
        <w:rPr>
          <w:sz w:val="28"/>
          <w:szCs w:val="28"/>
        </w:rPr>
        <w:t xml:space="preserve">правом ЕАЭС и </w:t>
      </w:r>
      <w:r w:rsidRPr="0057779C">
        <w:rPr>
          <w:sz w:val="28"/>
          <w:szCs w:val="28"/>
        </w:rPr>
        <w:t>Законодательством в отношении отдельных категорий товаров.</w:t>
      </w:r>
    </w:p>
    <w:p w:rsidR="00731F92" w:rsidRPr="0057779C" w:rsidRDefault="00731F92" w:rsidP="00731F92">
      <w:pPr>
        <w:pStyle w:val="20"/>
        <w:tabs>
          <w:tab w:val="left" w:pos="709"/>
        </w:tabs>
        <w:spacing w:after="0" w:line="240" w:lineRule="auto"/>
        <w:ind w:left="0"/>
        <w:jc w:val="both"/>
        <w:rPr>
          <w:sz w:val="28"/>
          <w:szCs w:val="28"/>
        </w:rPr>
      </w:pPr>
      <w:r w:rsidRPr="0057779C">
        <w:rPr>
          <w:sz w:val="28"/>
          <w:szCs w:val="28"/>
        </w:rPr>
        <w:lastRenderedPageBreak/>
        <w:t xml:space="preserve">          11. Срок исполнения государственной функции в отношении товаров, убывающих с таможенной территории ЕАЭС железнодорожным  транспортом, не может превышать 2 (двух) часов с момента представления таможенному органу таможенной декларации либо иного документа, допускающего вывоз товаров с таможенной территории ЕАЭС, если иной срок не установлен </w:t>
      </w:r>
      <w:r w:rsidR="00F03D42">
        <w:rPr>
          <w:sz w:val="28"/>
          <w:szCs w:val="28"/>
        </w:rPr>
        <w:t xml:space="preserve">правом ЕАЭС и </w:t>
      </w:r>
      <w:r w:rsidRPr="0057779C">
        <w:rPr>
          <w:sz w:val="28"/>
          <w:szCs w:val="28"/>
        </w:rPr>
        <w:t>Законодательством в отношении отдельных категорий товаров.</w:t>
      </w:r>
    </w:p>
    <w:p w:rsidR="00731F92" w:rsidRPr="0057779C" w:rsidRDefault="00731F92" w:rsidP="00731F92">
      <w:pPr>
        <w:pStyle w:val="20"/>
        <w:spacing w:after="0" w:line="240" w:lineRule="auto"/>
        <w:ind w:left="0"/>
        <w:jc w:val="both"/>
        <w:rPr>
          <w:sz w:val="28"/>
          <w:szCs w:val="28"/>
        </w:rPr>
      </w:pPr>
      <w:r w:rsidRPr="00731F92">
        <w:rPr>
          <w:color w:val="00B050"/>
          <w:sz w:val="28"/>
          <w:szCs w:val="28"/>
        </w:rPr>
        <w:tab/>
      </w:r>
      <w:r w:rsidRPr="0057779C">
        <w:rPr>
          <w:sz w:val="28"/>
          <w:szCs w:val="28"/>
        </w:rPr>
        <w:t xml:space="preserve">12. Срок исполнения государственной функции может быть увеличен на время, необходимое для проведения или завершения форм таможенного контроля, в случае выявления рисков, содержащихся в профилях рисков. </w:t>
      </w:r>
    </w:p>
    <w:p w:rsidR="00D561ED" w:rsidRPr="0057779C" w:rsidRDefault="00D561ED" w:rsidP="00731F92">
      <w:pPr>
        <w:pStyle w:val="20"/>
        <w:tabs>
          <w:tab w:val="left" w:pos="709"/>
        </w:tabs>
        <w:spacing w:after="0" w:line="240" w:lineRule="auto"/>
        <w:ind w:left="0"/>
        <w:jc w:val="both"/>
        <w:rPr>
          <w:sz w:val="28"/>
          <w:szCs w:val="28"/>
        </w:rPr>
      </w:pPr>
    </w:p>
    <w:p w:rsidR="00731F92" w:rsidRPr="0057779C" w:rsidRDefault="00731F92" w:rsidP="00731F92">
      <w:pPr>
        <w:pStyle w:val="20"/>
        <w:spacing w:after="0" w:line="240" w:lineRule="auto"/>
        <w:ind w:left="0"/>
        <w:jc w:val="center"/>
        <w:rPr>
          <w:sz w:val="28"/>
          <w:szCs w:val="28"/>
        </w:rPr>
      </w:pPr>
      <w:r w:rsidRPr="0057779C">
        <w:rPr>
          <w:sz w:val="28"/>
          <w:szCs w:val="28"/>
          <w:lang w:val="en-US"/>
        </w:rPr>
        <w:t>III</w:t>
      </w:r>
      <w:r w:rsidRPr="0057779C">
        <w:rPr>
          <w:sz w:val="28"/>
          <w:szCs w:val="28"/>
        </w:rPr>
        <w:t>. Состав, последовательность и сроки выполнения</w:t>
      </w:r>
    </w:p>
    <w:p w:rsidR="00731F92" w:rsidRPr="0057779C" w:rsidRDefault="00731F92" w:rsidP="00731F92">
      <w:pPr>
        <w:pStyle w:val="20"/>
        <w:spacing w:after="0" w:line="240" w:lineRule="auto"/>
        <w:ind w:left="0"/>
        <w:jc w:val="center"/>
        <w:rPr>
          <w:sz w:val="28"/>
          <w:szCs w:val="28"/>
        </w:rPr>
      </w:pPr>
      <w:r w:rsidRPr="0057779C">
        <w:rPr>
          <w:sz w:val="28"/>
          <w:szCs w:val="28"/>
        </w:rPr>
        <w:t>административных процедур (действий) при исполнении государственной функции</w:t>
      </w:r>
    </w:p>
    <w:p w:rsidR="00731F92" w:rsidRPr="00C92A93" w:rsidRDefault="00731F92" w:rsidP="00731F92">
      <w:pPr>
        <w:pStyle w:val="20"/>
        <w:spacing w:after="0" w:line="240" w:lineRule="auto"/>
        <w:ind w:left="0"/>
        <w:jc w:val="center"/>
        <w:rPr>
          <w:sz w:val="28"/>
          <w:szCs w:val="28"/>
        </w:rPr>
      </w:pPr>
    </w:p>
    <w:p w:rsidR="00731F92" w:rsidRPr="0057779C" w:rsidRDefault="00731F92" w:rsidP="00731F92">
      <w:pPr>
        <w:pStyle w:val="20"/>
        <w:tabs>
          <w:tab w:val="left" w:pos="709"/>
        </w:tabs>
        <w:spacing w:after="0" w:line="240" w:lineRule="auto"/>
        <w:ind w:left="0"/>
        <w:jc w:val="both"/>
        <w:rPr>
          <w:sz w:val="28"/>
          <w:szCs w:val="28"/>
        </w:rPr>
      </w:pPr>
      <w:r w:rsidRPr="0057779C">
        <w:rPr>
          <w:sz w:val="28"/>
          <w:szCs w:val="28"/>
        </w:rPr>
        <w:t xml:space="preserve">          13. При исполнении государственной функции осуществляются следующие административные процедуры (действия):</w:t>
      </w:r>
    </w:p>
    <w:p w:rsidR="00731F92" w:rsidRPr="0057779C" w:rsidRDefault="00731F92" w:rsidP="00731F92">
      <w:pPr>
        <w:pStyle w:val="20"/>
        <w:spacing w:after="0" w:line="240" w:lineRule="auto"/>
        <w:ind w:left="0"/>
        <w:jc w:val="both"/>
        <w:rPr>
          <w:sz w:val="28"/>
          <w:szCs w:val="28"/>
        </w:rPr>
      </w:pPr>
      <w:r w:rsidRPr="0057779C">
        <w:rPr>
          <w:sz w:val="28"/>
          <w:szCs w:val="28"/>
        </w:rPr>
        <w:t xml:space="preserve">          1) регистрация уведомления о прибытии товаров и транспортных средств (состава транспортных средств) на таможенную территорию ЕАЭС, а также документов и сведений, представленных при убытии (далее – уведомление об убытии),  в том числе с использование штатного программного средства.</w:t>
      </w:r>
    </w:p>
    <w:p w:rsidR="00731F92" w:rsidRPr="0057779C" w:rsidRDefault="00731F92" w:rsidP="00731F92">
      <w:pPr>
        <w:pStyle w:val="20"/>
        <w:spacing w:after="0" w:line="240" w:lineRule="auto"/>
        <w:ind w:left="0"/>
        <w:jc w:val="both"/>
        <w:rPr>
          <w:sz w:val="28"/>
          <w:szCs w:val="28"/>
        </w:rPr>
      </w:pPr>
      <w:r w:rsidRPr="0057779C">
        <w:rPr>
          <w:sz w:val="28"/>
          <w:szCs w:val="28"/>
        </w:rPr>
        <w:t xml:space="preserve">          2) проверка наличия документов и сведений, установленных статьями 159 и 163 Таможенного кодекса.</w:t>
      </w:r>
    </w:p>
    <w:p w:rsidR="00731F92" w:rsidRPr="0057779C" w:rsidRDefault="00731F92" w:rsidP="00731F92">
      <w:pPr>
        <w:pStyle w:val="20"/>
        <w:spacing w:after="0" w:line="240" w:lineRule="auto"/>
        <w:ind w:left="0"/>
        <w:jc w:val="both"/>
      </w:pPr>
      <w:r w:rsidRPr="0057779C">
        <w:rPr>
          <w:sz w:val="28"/>
          <w:szCs w:val="28"/>
        </w:rPr>
        <w:t xml:space="preserve">          3) контроль соблюдения актов Законодательства, устанавливающих запреты и ограничения на ввоз на таможенную территорию ЕАЭС и на вывоз с таможенной территории ЕАЭС отдельных товаров.</w:t>
      </w:r>
      <w:r w:rsidRPr="0057779C">
        <w:t xml:space="preserve"> </w:t>
      </w:r>
    </w:p>
    <w:p w:rsidR="00731F92" w:rsidRPr="0057779C" w:rsidRDefault="00731F92" w:rsidP="00731F92">
      <w:pPr>
        <w:pStyle w:val="20"/>
        <w:spacing w:after="0" w:line="240" w:lineRule="auto"/>
        <w:ind w:left="0" w:firstLine="709"/>
        <w:jc w:val="both"/>
        <w:rPr>
          <w:sz w:val="28"/>
          <w:szCs w:val="28"/>
        </w:rPr>
      </w:pPr>
      <w:r w:rsidRPr="0057779C">
        <w:rPr>
          <w:sz w:val="28"/>
          <w:szCs w:val="28"/>
        </w:rPr>
        <w:t>4) проверка представленных перевозчиком документов и сведений с использованием системы управления рисками (далее – СУР).</w:t>
      </w:r>
    </w:p>
    <w:p w:rsidR="00A533E3" w:rsidRPr="00FF2E25" w:rsidRDefault="00B908D6" w:rsidP="00FF2E25">
      <w:pPr>
        <w:pStyle w:val="ConsPlusNormal"/>
        <w:ind w:firstLine="709"/>
        <w:jc w:val="both"/>
        <w:rPr>
          <w:rFonts w:ascii="Times New Roman" w:hAnsi="Times New Roman" w:cs="Times New Roman"/>
          <w:sz w:val="28"/>
          <w:szCs w:val="28"/>
        </w:rPr>
      </w:pPr>
      <w:r w:rsidRPr="00FF2E25">
        <w:rPr>
          <w:rFonts w:ascii="Times New Roman" w:hAnsi="Times New Roman" w:cs="Times New Roman"/>
          <w:sz w:val="28"/>
          <w:szCs w:val="28"/>
        </w:rPr>
        <w:t>5)</w:t>
      </w:r>
      <w:r w:rsidR="003F4A18" w:rsidRPr="00FF2E25">
        <w:rPr>
          <w:rFonts w:ascii="Times New Roman" w:hAnsi="Times New Roman" w:cs="Times New Roman"/>
          <w:sz w:val="28"/>
          <w:szCs w:val="28"/>
        </w:rPr>
        <w:t xml:space="preserve"> </w:t>
      </w:r>
      <w:r w:rsidR="009A279F">
        <w:rPr>
          <w:rFonts w:ascii="Times New Roman" w:hAnsi="Times New Roman" w:cs="Times New Roman"/>
          <w:sz w:val="28"/>
          <w:szCs w:val="28"/>
        </w:rPr>
        <w:t>к</w:t>
      </w:r>
      <w:r w:rsidR="00A533E3" w:rsidRPr="00FF2E25">
        <w:rPr>
          <w:rFonts w:ascii="Times New Roman" w:hAnsi="Times New Roman" w:cs="Times New Roman"/>
          <w:sz w:val="28"/>
          <w:szCs w:val="28"/>
        </w:rPr>
        <w:t>онтроль фактически вывозимых товаров с таможенной территории ЕАЭС.</w:t>
      </w:r>
    </w:p>
    <w:p w:rsidR="003F4A18" w:rsidRPr="00FF2E25" w:rsidRDefault="003F4A18" w:rsidP="00A533E3">
      <w:pPr>
        <w:autoSpaceDE w:val="0"/>
        <w:autoSpaceDN w:val="0"/>
        <w:adjustRightInd w:val="0"/>
        <w:ind w:firstLine="720"/>
        <w:jc w:val="both"/>
        <w:rPr>
          <w:color w:val="339966"/>
          <w:sz w:val="28"/>
          <w:szCs w:val="28"/>
        </w:rPr>
      </w:pPr>
    </w:p>
    <w:p w:rsidR="00924112" w:rsidRPr="00D95136" w:rsidRDefault="00924112" w:rsidP="00924112">
      <w:pPr>
        <w:pStyle w:val="20"/>
        <w:spacing w:after="0" w:line="240" w:lineRule="auto"/>
        <w:ind w:left="0"/>
        <w:jc w:val="center"/>
        <w:rPr>
          <w:sz w:val="28"/>
          <w:szCs w:val="28"/>
        </w:rPr>
      </w:pPr>
      <w:r w:rsidRPr="0057779C">
        <w:rPr>
          <w:sz w:val="28"/>
          <w:szCs w:val="28"/>
        </w:rPr>
        <w:t xml:space="preserve">Регистрация уведомления о прибытии товаров и транспортных </w:t>
      </w:r>
      <w:r w:rsidRPr="0057779C">
        <w:rPr>
          <w:sz w:val="28"/>
          <w:szCs w:val="28"/>
        </w:rPr>
        <w:br/>
        <w:t>средств (состава транспортных средств) на таможенную территорию ЕАЭС, а также уведомления об убытии, в том числе с использование</w:t>
      </w:r>
      <w:r w:rsidR="00D95136">
        <w:rPr>
          <w:sz w:val="28"/>
          <w:szCs w:val="28"/>
        </w:rPr>
        <w:t>м</w:t>
      </w:r>
      <w:r w:rsidRPr="0057779C">
        <w:rPr>
          <w:sz w:val="28"/>
          <w:szCs w:val="28"/>
        </w:rPr>
        <w:t xml:space="preserve"> штатного программного средства</w:t>
      </w:r>
    </w:p>
    <w:p w:rsidR="00924112" w:rsidRPr="00D95136" w:rsidRDefault="00924112" w:rsidP="00924112">
      <w:pPr>
        <w:pStyle w:val="20"/>
        <w:spacing w:after="0" w:line="240" w:lineRule="auto"/>
        <w:ind w:left="0"/>
        <w:jc w:val="center"/>
        <w:rPr>
          <w:sz w:val="28"/>
          <w:szCs w:val="28"/>
        </w:rPr>
      </w:pPr>
    </w:p>
    <w:p w:rsidR="00924112" w:rsidRPr="0057779C" w:rsidRDefault="00924112" w:rsidP="00924112">
      <w:pPr>
        <w:pStyle w:val="20"/>
        <w:spacing w:after="0" w:line="240" w:lineRule="auto"/>
        <w:ind w:left="0" w:firstLine="709"/>
        <w:jc w:val="both"/>
        <w:rPr>
          <w:sz w:val="28"/>
          <w:szCs w:val="28"/>
        </w:rPr>
      </w:pPr>
      <w:r w:rsidRPr="0057779C">
        <w:rPr>
          <w:sz w:val="28"/>
          <w:szCs w:val="28"/>
        </w:rPr>
        <w:t xml:space="preserve">14. Началом осуществления административной процедуры является подача перевозчиком уполномоченному должностному лицу таможенного органа </w:t>
      </w:r>
      <w:r w:rsidR="00634D53" w:rsidRPr="0057779C">
        <w:rPr>
          <w:sz w:val="28"/>
          <w:szCs w:val="28"/>
        </w:rPr>
        <w:t xml:space="preserve">(далее – должностное лицо) </w:t>
      </w:r>
      <w:r w:rsidRPr="0057779C">
        <w:rPr>
          <w:sz w:val="28"/>
          <w:szCs w:val="28"/>
        </w:rPr>
        <w:t xml:space="preserve">документов и сведений в рамках исполнения обязанности, установленной положениями статей 158 и 163 Таможенного кодекса, в объеме, установленном положениями статьи 159 Таможенного кодекса. </w:t>
      </w:r>
    </w:p>
    <w:p w:rsidR="00924112" w:rsidRPr="0057779C" w:rsidRDefault="00924112" w:rsidP="00924112">
      <w:pPr>
        <w:pStyle w:val="20"/>
        <w:spacing w:after="0" w:line="240" w:lineRule="auto"/>
        <w:ind w:left="0" w:firstLine="709"/>
        <w:jc w:val="both"/>
        <w:rPr>
          <w:sz w:val="28"/>
          <w:szCs w:val="28"/>
        </w:rPr>
      </w:pPr>
      <w:r w:rsidRPr="0057779C">
        <w:rPr>
          <w:sz w:val="28"/>
          <w:szCs w:val="28"/>
        </w:rPr>
        <w:t>При этом должностное лицо осуществляет регистрацию уведомления о прибытии товаров и транспортных средств</w:t>
      </w:r>
      <w:r w:rsidR="00634D53" w:rsidRPr="0057779C">
        <w:rPr>
          <w:sz w:val="28"/>
          <w:szCs w:val="28"/>
        </w:rPr>
        <w:t xml:space="preserve"> (состава транспортных средств) </w:t>
      </w:r>
      <w:r w:rsidRPr="0057779C">
        <w:rPr>
          <w:sz w:val="28"/>
          <w:szCs w:val="28"/>
        </w:rPr>
        <w:t>на таможенную территорию ЕАЭС или уведомления об убытии товаров и транспортных средств</w:t>
      </w:r>
      <w:r w:rsidR="006943D4" w:rsidRPr="0057779C">
        <w:rPr>
          <w:sz w:val="28"/>
          <w:szCs w:val="28"/>
        </w:rPr>
        <w:t xml:space="preserve"> (состава транспортных средств)</w:t>
      </w:r>
      <w:r w:rsidRPr="0057779C">
        <w:rPr>
          <w:sz w:val="28"/>
          <w:szCs w:val="28"/>
        </w:rPr>
        <w:t xml:space="preserve">, в том числе с использование штатного программного средства, с таможенной территории ЕАЭС. </w:t>
      </w:r>
    </w:p>
    <w:p w:rsidR="006943D4" w:rsidRPr="0057779C" w:rsidRDefault="00924112" w:rsidP="006943D4">
      <w:pPr>
        <w:pStyle w:val="20"/>
        <w:spacing w:after="0" w:line="240" w:lineRule="auto"/>
        <w:ind w:left="0" w:firstLine="709"/>
        <w:jc w:val="both"/>
        <w:rPr>
          <w:sz w:val="28"/>
          <w:szCs w:val="28"/>
        </w:rPr>
      </w:pPr>
      <w:r w:rsidRPr="0057779C">
        <w:rPr>
          <w:sz w:val="28"/>
          <w:szCs w:val="28"/>
        </w:rPr>
        <w:lastRenderedPageBreak/>
        <w:t>После регистрации уведомления о прибыти</w:t>
      </w:r>
      <w:r w:rsidR="006943D4" w:rsidRPr="0057779C">
        <w:rPr>
          <w:sz w:val="28"/>
          <w:szCs w:val="28"/>
        </w:rPr>
        <w:t>и</w:t>
      </w:r>
      <w:r w:rsidRPr="0057779C">
        <w:rPr>
          <w:sz w:val="28"/>
          <w:szCs w:val="28"/>
        </w:rPr>
        <w:t xml:space="preserve"> товаров и транспортных средств</w:t>
      </w:r>
      <w:r w:rsidR="006943D4" w:rsidRPr="0057779C">
        <w:rPr>
          <w:sz w:val="28"/>
          <w:szCs w:val="28"/>
        </w:rPr>
        <w:t xml:space="preserve"> (состава транспортных средств) </w:t>
      </w:r>
      <w:r w:rsidRPr="0057779C">
        <w:rPr>
          <w:sz w:val="28"/>
          <w:szCs w:val="28"/>
        </w:rPr>
        <w:t xml:space="preserve"> должностное лицо формирует и проставляет в правом верхнем углу транспортного </w:t>
      </w:r>
      <w:r w:rsidR="006943D4" w:rsidRPr="0057779C">
        <w:rPr>
          <w:sz w:val="28"/>
          <w:szCs w:val="28"/>
        </w:rPr>
        <w:t>(</w:t>
      </w:r>
      <w:r w:rsidRPr="0057779C">
        <w:rPr>
          <w:sz w:val="28"/>
          <w:szCs w:val="28"/>
        </w:rPr>
        <w:t>перевозочного</w:t>
      </w:r>
      <w:r w:rsidR="006943D4" w:rsidRPr="0057779C">
        <w:rPr>
          <w:sz w:val="28"/>
          <w:szCs w:val="28"/>
        </w:rPr>
        <w:t>)</w:t>
      </w:r>
      <w:r w:rsidRPr="0057779C">
        <w:rPr>
          <w:sz w:val="28"/>
          <w:szCs w:val="28"/>
        </w:rPr>
        <w:t xml:space="preserve"> документа соответствующий номер регистрации, заверенный подписью и оттиском личной номерной печати </w:t>
      </w:r>
      <w:r w:rsidR="006943D4" w:rsidRPr="0057779C">
        <w:rPr>
          <w:sz w:val="28"/>
          <w:szCs w:val="28"/>
        </w:rPr>
        <w:t xml:space="preserve">(далее – ЛНП). </w:t>
      </w:r>
    </w:p>
    <w:p w:rsidR="00924112" w:rsidRDefault="00924112" w:rsidP="00924112">
      <w:pPr>
        <w:pStyle w:val="20"/>
        <w:spacing w:after="0" w:line="240" w:lineRule="auto"/>
        <w:ind w:left="0" w:firstLine="709"/>
        <w:jc w:val="both"/>
        <w:rPr>
          <w:sz w:val="28"/>
          <w:szCs w:val="28"/>
        </w:rPr>
      </w:pPr>
      <w:r w:rsidRPr="0057779C">
        <w:rPr>
          <w:sz w:val="28"/>
          <w:szCs w:val="28"/>
        </w:rPr>
        <w:t>В случае убытия товаров и транспортных средств</w:t>
      </w:r>
      <w:r w:rsidR="0098305D" w:rsidRPr="0057779C">
        <w:rPr>
          <w:sz w:val="28"/>
          <w:szCs w:val="28"/>
        </w:rPr>
        <w:t xml:space="preserve"> (состава транспортных средств)</w:t>
      </w:r>
      <w:r w:rsidRPr="0057779C">
        <w:rPr>
          <w:sz w:val="28"/>
          <w:szCs w:val="28"/>
        </w:rPr>
        <w:t xml:space="preserve"> должностное лицо проставляет дату,</w:t>
      </w:r>
      <w:r w:rsidR="00136DBF">
        <w:rPr>
          <w:sz w:val="28"/>
          <w:szCs w:val="28"/>
        </w:rPr>
        <w:t xml:space="preserve"> время, подпись и оттиск ЛНП на лицевой стороне</w:t>
      </w:r>
      <w:r w:rsidRPr="0057779C">
        <w:rPr>
          <w:sz w:val="28"/>
          <w:szCs w:val="28"/>
        </w:rPr>
        <w:t xml:space="preserve"> транспортного (перевозочного) документа.</w:t>
      </w:r>
    </w:p>
    <w:p w:rsidR="00F03D42" w:rsidRDefault="00F03D42" w:rsidP="00924112">
      <w:pPr>
        <w:pStyle w:val="20"/>
        <w:spacing w:after="0" w:line="240" w:lineRule="auto"/>
        <w:ind w:left="0" w:firstLine="709"/>
        <w:jc w:val="both"/>
        <w:rPr>
          <w:sz w:val="28"/>
          <w:szCs w:val="28"/>
        </w:rPr>
      </w:pPr>
      <w:r>
        <w:rPr>
          <w:sz w:val="28"/>
          <w:szCs w:val="28"/>
        </w:rPr>
        <w:t>Срок административной процедуры не может превышать 5 минут с момента подачи перевозчиком документов и сведений.</w:t>
      </w:r>
    </w:p>
    <w:p w:rsidR="00D53715" w:rsidRPr="0057779C" w:rsidRDefault="00D53715" w:rsidP="00D53715">
      <w:pPr>
        <w:pStyle w:val="20"/>
        <w:spacing w:after="0" w:line="240" w:lineRule="auto"/>
        <w:ind w:left="0" w:firstLine="709"/>
        <w:jc w:val="both"/>
        <w:rPr>
          <w:sz w:val="28"/>
          <w:szCs w:val="28"/>
        </w:rPr>
      </w:pPr>
      <w:r>
        <w:rPr>
          <w:sz w:val="28"/>
          <w:szCs w:val="28"/>
        </w:rPr>
        <w:t>Результатом административной процедуры является регистрация уведомления о прибытии товаров и транспортных средств</w:t>
      </w:r>
      <w:r w:rsidRPr="0057779C">
        <w:rPr>
          <w:sz w:val="28"/>
          <w:szCs w:val="28"/>
        </w:rPr>
        <w:t xml:space="preserve"> на таможенную территорию ЕАЭС или уведомления об убытии товаров и транспортных средств (состава транспортных средств). </w:t>
      </w:r>
    </w:p>
    <w:p w:rsidR="00614961" w:rsidRDefault="00614961" w:rsidP="00614961">
      <w:pPr>
        <w:pStyle w:val="20"/>
        <w:spacing w:after="0" w:line="240" w:lineRule="auto"/>
        <w:ind w:left="0"/>
        <w:jc w:val="center"/>
        <w:rPr>
          <w:color w:val="339966"/>
          <w:sz w:val="28"/>
          <w:szCs w:val="28"/>
        </w:rPr>
      </w:pPr>
    </w:p>
    <w:p w:rsidR="00614961" w:rsidRPr="002D0116" w:rsidRDefault="00614961" w:rsidP="00614961">
      <w:pPr>
        <w:pStyle w:val="20"/>
        <w:spacing w:after="0" w:line="240" w:lineRule="auto"/>
        <w:ind w:left="0"/>
        <w:jc w:val="center"/>
        <w:rPr>
          <w:sz w:val="28"/>
          <w:szCs w:val="28"/>
        </w:rPr>
      </w:pPr>
      <w:r w:rsidRPr="002D0116">
        <w:rPr>
          <w:sz w:val="28"/>
          <w:szCs w:val="28"/>
        </w:rPr>
        <w:t xml:space="preserve">Проверка наличия документов и сведений, установленных </w:t>
      </w:r>
      <w:r w:rsidRPr="002D0116">
        <w:rPr>
          <w:sz w:val="28"/>
          <w:szCs w:val="28"/>
        </w:rPr>
        <w:br/>
        <w:t>статьям 159 и 163 Таможенного кодекса</w:t>
      </w:r>
    </w:p>
    <w:p w:rsidR="00105B99" w:rsidRPr="002D0116" w:rsidRDefault="00105B99" w:rsidP="00614961">
      <w:pPr>
        <w:pStyle w:val="20"/>
        <w:spacing w:after="0" w:line="240" w:lineRule="auto"/>
        <w:ind w:left="0"/>
        <w:jc w:val="center"/>
        <w:rPr>
          <w:sz w:val="28"/>
          <w:szCs w:val="28"/>
        </w:rPr>
      </w:pPr>
    </w:p>
    <w:p w:rsidR="00105B99" w:rsidRPr="002D0116" w:rsidRDefault="00105B99" w:rsidP="00105B99">
      <w:pPr>
        <w:pStyle w:val="20"/>
        <w:spacing w:after="0" w:line="240" w:lineRule="auto"/>
        <w:ind w:left="0" w:firstLine="709"/>
        <w:jc w:val="both"/>
        <w:rPr>
          <w:sz w:val="28"/>
          <w:szCs w:val="28"/>
        </w:rPr>
      </w:pPr>
      <w:r w:rsidRPr="002D0116">
        <w:rPr>
          <w:sz w:val="28"/>
          <w:szCs w:val="28"/>
        </w:rPr>
        <w:t xml:space="preserve">15. Основанием для начала административной процедуры является окончание административной процедуры регистрации уведомления о прибытии </w:t>
      </w:r>
      <w:r w:rsidR="00D95136">
        <w:rPr>
          <w:sz w:val="28"/>
          <w:szCs w:val="28"/>
        </w:rPr>
        <w:t>товаров и транспортных средств (состава транспортных средств) на таможенную территорию ЕАЭС, а также уведомление об убытии, в том числе с использованием штатного программного средства</w:t>
      </w:r>
      <w:r w:rsidRPr="002D0116">
        <w:rPr>
          <w:sz w:val="28"/>
          <w:szCs w:val="28"/>
        </w:rPr>
        <w:t xml:space="preserve">. </w:t>
      </w:r>
    </w:p>
    <w:p w:rsidR="003327E0" w:rsidRDefault="009123E9" w:rsidP="00BC61A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873D67" w:rsidRPr="00BC61A9">
        <w:rPr>
          <w:rFonts w:ascii="Times New Roman" w:hAnsi="Times New Roman" w:cs="Times New Roman"/>
          <w:sz w:val="28"/>
          <w:szCs w:val="28"/>
        </w:rPr>
        <w:t>Д</w:t>
      </w:r>
      <w:r w:rsidR="003327E0" w:rsidRPr="00BC61A9">
        <w:rPr>
          <w:rFonts w:ascii="Times New Roman" w:hAnsi="Times New Roman" w:cs="Times New Roman"/>
          <w:sz w:val="28"/>
          <w:szCs w:val="28"/>
        </w:rPr>
        <w:t>олжностное лицо сопоставляет предварительную информацию о товарах, предоставленную перевозчиком в соответствии с положениями пункта 2 Решения</w:t>
      </w:r>
      <w:r w:rsidR="0057092F">
        <w:rPr>
          <w:rFonts w:ascii="Times New Roman" w:hAnsi="Times New Roman" w:cs="Times New Roman"/>
          <w:sz w:val="28"/>
          <w:szCs w:val="28"/>
        </w:rPr>
        <w:t xml:space="preserve"> КТС </w:t>
      </w:r>
      <w:r w:rsidR="00BC61A9" w:rsidRPr="00BC61A9">
        <w:rPr>
          <w:rFonts w:ascii="Times New Roman" w:hAnsi="Times New Roman" w:cs="Times New Roman"/>
          <w:sz w:val="28"/>
          <w:szCs w:val="28"/>
        </w:rPr>
        <w:t>№ 196</w:t>
      </w:r>
      <w:r w:rsidR="003327E0" w:rsidRPr="00BC61A9">
        <w:rPr>
          <w:rFonts w:ascii="Times New Roman" w:hAnsi="Times New Roman" w:cs="Times New Roman"/>
          <w:sz w:val="28"/>
          <w:szCs w:val="28"/>
        </w:rPr>
        <w:t>, со сведениями, содержащимися в документах, установленных статьями 159 и 163 Таможенного кодекса.</w:t>
      </w:r>
    </w:p>
    <w:p w:rsidR="00A14A20" w:rsidRPr="00A90CDC" w:rsidRDefault="00A14A20" w:rsidP="00A14A20">
      <w:pPr>
        <w:ind w:firstLine="702"/>
        <w:jc w:val="both"/>
        <w:rPr>
          <w:sz w:val="28"/>
          <w:szCs w:val="28"/>
        </w:rPr>
      </w:pPr>
      <w:r w:rsidRPr="00A90CDC">
        <w:rPr>
          <w:sz w:val="28"/>
          <w:szCs w:val="28"/>
        </w:rPr>
        <w:t>Дополнительно к документам, предоставление которых предусмотрено положениями статьи 163</w:t>
      </w:r>
      <w:r w:rsidR="00D95136">
        <w:rPr>
          <w:sz w:val="28"/>
          <w:szCs w:val="28"/>
        </w:rPr>
        <w:t xml:space="preserve"> </w:t>
      </w:r>
      <w:r w:rsidR="00D95136" w:rsidRPr="00D53715">
        <w:rPr>
          <w:sz w:val="28"/>
          <w:szCs w:val="28"/>
        </w:rPr>
        <w:t>Таможенного кодекса</w:t>
      </w:r>
      <w:r w:rsidRPr="00D53715">
        <w:rPr>
          <w:sz w:val="28"/>
          <w:szCs w:val="28"/>
        </w:rPr>
        <w:t xml:space="preserve"> перевозчик </w:t>
      </w:r>
      <w:r w:rsidR="00BB5ECE" w:rsidRPr="00D53715">
        <w:rPr>
          <w:sz w:val="28"/>
          <w:szCs w:val="28"/>
        </w:rPr>
        <w:t xml:space="preserve">в соответствии с пунктом 4 Порядка, утвержденного Решением КТС № 330, </w:t>
      </w:r>
      <w:r w:rsidRPr="00D53715">
        <w:rPr>
          <w:sz w:val="28"/>
          <w:szCs w:val="28"/>
        </w:rPr>
        <w:t>предоставляет должностному лицу документы, подтверждающие причину отцепки железнодорожного транспортного средства (железнодорожного подвижного состава, единицы железнодорожного подвижного состава) от транспортного средства, осуществляющего перевозку маршрутной или групповой отправкой, или его перецепки, перегрузки товаров на иное транспортное средство в пути следования к месту убытия, - в случае совершения таких действий</w:t>
      </w:r>
      <w:r w:rsidR="00BB5ECE">
        <w:rPr>
          <w:sz w:val="28"/>
          <w:szCs w:val="28"/>
        </w:rPr>
        <w:t>.</w:t>
      </w:r>
    </w:p>
    <w:p w:rsidR="003327E0" w:rsidRPr="00A90CDC" w:rsidRDefault="003327E0" w:rsidP="003327E0">
      <w:pPr>
        <w:pStyle w:val="20"/>
        <w:spacing w:after="0" w:line="240" w:lineRule="auto"/>
        <w:ind w:left="0" w:firstLine="709"/>
        <w:jc w:val="both"/>
        <w:rPr>
          <w:sz w:val="28"/>
          <w:szCs w:val="28"/>
        </w:rPr>
      </w:pPr>
      <w:r w:rsidRPr="00A90CDC">
        <w:rPr>
          <w:sz w:val="28"/>
          <w:szCs w:val="28"/>
        </w:rPr>
        <w:t>При этом проставление отметок и составление документов не требуется. Срок административной процедуры не может превышать 5 минут с момента регистрации уведомления о прибытии (уведомления об убытии) товаров и транспортных средств на</w:t>
      </w:r>
      <w:r w:rsidR="00D311D5">
        <w:rPr>
          <w:sz w:val="28"/>
          <w:szCs w:val="28"/>
        </w:rPr>
        <w:t xml:space="preserve">(с) </w:t>
      </w:r>
      <w:r w:rsidRPr="00A90CDC">
        <w:rPr>
          <w:sz w:val="28"/>
          <w:szCs w:val="28"/>
        </w:rPr>
        <w:t>таможенную</w:t>
      </w:r>
      <w:r w:rsidR="00D311D5">
        <w:rPr>
          <w:sz w:val="28"/>
          <w:szCs w:val="28"/>
        </w:rPr>
        <w:t>(ой)</w:t>
      </w:r>
      <w:r w:rsidRPr="00A90CDC">
        <w:rPr>
          <w:sz w:val="28"/>
          <w:szCs w:val="28"/>
        </w:rPr>
        <w:t xml:space="preserve"> территорию</w:t>
      </w:r>
      <w:r w:rsidR="00D311D5">
        <w:rPr>
          <w:sz w:val="28"/>
          <w:szCs w:val="28"/>
        </w:rPr>
        <w:t>(и)</w:t>
      </w:r>
      <w:r w:rsidRPr="00A90CDC">
        <w:rPr>
          <w:sz w:val="28"/>
          <w:szCs w:val="28"/>
        </w:rPr>
        <w:t xml:space="preserve"> ЕАЭС.</w:t>
      </w:r>
    </w:p>
    <w:p w:rsidR="003327E0" w:rsidRPr="00A90CDC" w:rsidRDefault="003327E0" w:rsidP="003327E0">
      <w:pPr>
        <w:pStyle w:val="ConsPlusNormal"/>
        <w:ind w:firstLine="709"/>
        <w:jc w:val="both"/>
        <w:rPr>
          <w:rFonts w:ascii="Times New Roman" w:hAnsi="Times New Roman" w:cs="Times New Roman"/>
          <w:sz w:val="28"/>
          <w:szCs w:val="28"/>
        </w:rPr>
      </w:pPr>
      <w:r w:rsidRPr="00A90CDC">
        <w:rPr>
          <w:rFonts w:ascii="Times New Roman" w:hAnsi="Times New Roman" w:cs="Times New Roman"/>
          <w:sz w:val="28"/>
          <w:szCs w:val="28"/>
        </w:rPr>
        <w:t>Результатом административной процедуры является установление факта наличия (отсутствия) нарушения права ЕАЭС и Законодательства.</w:t>
      </w:r>
    </w:p>
    <w:p w:rsidR="00B908D6" w:rsidRPr="00A90CDC" w:rsidRDefault="00B908D6" w:rsidP="00B908D6">
      <w:pPr>
        <w:pStyle w:val="ConsPlusNormal"/>
        <w:ind w:firstLine="540"/>
        <w:jc w:val="both"/>
        <w:rPr>
          <w:rFonts w:ascii="Times New Roman" w:hAnsi="Times New Roman" w:cs="Times New Roman"/>
          <w:sz w:val="28"/>
          <w:szCs w:val="28"/>
        </w:rPr>
      </w:pPr>
      <w:r w:rsidRPr="00A90CDC">
        <w:rPr>
          <w:rFonts w:ascii="Times New Roman" w:hAnsi="Times New Roman" w:cs="Times New Roman"/>
          <w:sz w:val="28"/>
          <w:szCs w:val="28"/>
        </w:rPr>
        <w:t xml:space="preserve">  Если указанные документы, не содержат всех необходимых сведений, предусмотренных подпунктом 4 пункта 1 и пунктом 2 статьи 159 Т</w:t>
      </w:r>
      <w:r w:rsidR="00BC61A9">
        <w:rPr>
          <w:rFonts w:ascii="Times New Roman" w:hAnsi="Times New Roman" w:cs="Times New Roman"/>
          <w:sz w:val="28"/>
          <w:szCs w:val="28"/>
        </w:rPr>
        <w:t>аможенного кодекса</w:t>
      </w:r>
      <w:r w:rsidRPr="00A90CDC">
        <w:rPr>
          <w:rFonts w:ascii="Times New Roman" w:hAnsi="Times New Roman" w:cs="Times New Roman"/>
          <w:sz w:val="28"/>
          <w:szCs w:val="28"/>
        </w:rPr>
        <w:t xml:space="preserve">, должностное лицо письменно уведомляет перевозчика о необходимости представления </w:t>
      </w:r>
      <w:r w:rsidR="0030085A">
        <w:rPr>
          <w:rFonts w:ascii="Times New Roman" w:hAnsi="Times New Roman" w:cs="Times New Roman"/>
          <w:sz w:val="28"/>
          <w:szCs w:val="28"/>
        </w:rPr>
        <w:t>недостающих</w:t>
      </w:r>
      <w:r w:rsidRPr="00A90CDC">
        <w:rPr>
          <w:rFonts w:ascii="Times New Roman" w:hAnsi="Times New Roman" w:cs="Times New Roman"/>
          <w:sz w:val="28"/>
          <w:szCs w:val="28"/>
        </w:rPr>
        <w:t xml:space="preserve"> у перевозчика документов </w:t>
      </w:r>
      <w:r w:rsidRPr="00A54634">
        <w:rPr>
          <w:rFonts w:ascii="Times New Roman" w:hAnsi="Times New Roman" w:cs="Times New Roman"/>
          <w:sz w:val="28"/>
          <w:szCs w:val="28"/>
        </w:rPr>
        <w:t>и сведений</w:t>
      </w:r>
      <w:r w:rsidRPr="00A90CDC">
        <w:rPr>
          <w:rFonts w:ascii="Times New Roman" w:hAnsi="Times New Roman" w:cs="Times New Roman"/>
          <w:sz w:val="28"/>
          <w:szCs w:val="28"/>
        </w:rPr>
        <w:t xml:space="preserve"> путем вручения (направления) запроса по форме, </w:t>
      </w:r>
      <w:r w:rsidRPr="00FC1DFF">
        <w:rPr>
          <w:rFonts w:ascii="Times New Roman" w:hAnsi="Times New Roman" w:cs="Times New Roman"/>
          <w:sz w:val="28"/>
          <w:szCs w:val="28"/>
        </w:rPr>
        <w:t>приведенной в приложении № 3</w:t>
      </w:r>
      <w:r w:rsidR="00DA554B" w:rsidRPr="00FC1DFF">
        <w:rPr>
          <w:rFonts w:ascii="Times New Roman" w:hAnsi="Times New Roman" w:cs="Times New Roman"/>
          <w:sz w:val="28"/>
          <w:szCs w:val="28"/>
        </w:rPr>
        <w:t xml:space="preserve"> </w:t>
      </w:r>
      <w:r w:rsidRPr="00FC1DFF">
        <w:rPr>
          <w:rFonts w:ascii="Times New Roman" w:hAnsi="Times New Roman" w:cs="Times New Roman"/>
          <w:sz w:val="28"/>
          <w:szCs w:val="28"/>
        </w:rPr>
        <w:t xml:space="preserve">к </w:t>
      </w:r>
      <w:r w:rsidRPr="00FC1DFF">
        <w:rPr>
          <w:rFonts w:ascii="Times New Roman" w:hAnsi="Times New Roman" w:cs="Times New Roman"/>
          <w:sz w:val="28"/>
          <w:szCs w:val="28"/>
        </w:rPr>
        <w:lastRenderedPageBreak/>
        <w:t>настоящему Административному регламенту. Запрос составляется в двух экземплярах, один из которых остается в делах таможенного органа. При этом время</w:t>
      </w:r>
      <w:r w:rsidR="00D311D5">
        <w:rPr>
          <w:rFonts w:ascii="Times New Roman" w:hAnsi="Times New Roman" w:cs="Times New Roman"/>
          <w:sz w:val="28"/>
          <w:szCs w:val="28"/>
        </w:rPr>
        <w:t xml:space="preserve"> на осуществление данной административной процедуры</w:t>
      </w:r>
      <w:r w:rsidRPr="00FC1DFF">
        <w:rPr>
          <w:rFonts w:ascii="Times New Roman" w:hAnsi="Times New Roman" w:cs="Times New Roman"/>
          <w:sz w:val="28"/>
          <w:szCs w:val="28"/>
        </w:rPr>
        <w:t xml:space="preserve"> продлевае</w:t>
      </w:r>
      <w:r w:rsidRPr="00A90CDC">
        <w:rPr>
          <w:rFonts w:ascii="Times New Roman" w:hAnsi="Times New Roman" w:cs="Times New Roman"/>
          <w:sz w:val="28"/>
          <w:szCs w:val="28"/>
        </w:rPr>
        <w:t>тся на срок, в течение которого перевозчик</w:t>
      </w:r>
      <w:r w:rsidR="00CA200E" w:rsidRPr="00A90CDC">
        <w:rPr>
          <w:rFonts w:ascii="Times New Roman" w:hAnsi="Times New Roman" w:cs="Times New Roman"/>
          <w:sz w:val="28"/>
          <w:szCs w:val="28"/>
        </w:rPr>
        <w:t>у необходимо</w:t>
      </w:r>
      <w:r w:rsidRPr="00A90CDC">
        <w:rPr>
          <w:rFonts w:ascii="Times New Roman" w:hAnsi="Times New Roman" w:cs="Times New Roman"/>
          <w:sz w:val="28"/>
          <w:szCs w:val="28"/>
        </w:rPr>
        <w:t xml:space="preserve"> предостави</w:t>
      </w:r>
      <w:r w:rsidR="00CA200E" w:rsidRPr="00A90CDC">
        <w:rPr>
          <w:rFonts w:ascii="Times New Roman" w:hAnsi="Times New Roman" w:cs="Times New Roman"/>
          <w:sz w:val="28"/>
          <w:szCs w:val="28"/>
        </w:rPr>
        <w:t>ть</w:t>
      </w:r>
      <w:r w:rsidRPr="00A90CDC">
        <w:rPr>
          <w:rFonts w:ascii="Times New Roman" w:hAnsi="Times New Roman" w:cs="Times New Roman"/>
          <w:sz w:val="28"/>
          <w:szCs w:val="28"/>
        </w:rPr>
        <w:t xml:space="preserve"> должностному лицу отсутствующи</w:t>
      </w:r>
      <w:r w:rsidR="00D311D5">
        <w:rPr>
          <w:rFonts w:ascii="Times New Roman" w:hAnsi="Times New Roman" w:cs="Times New Roman"/>
          <w:sz w:val="28"/>
          <w:szCs w:val="28"/>
        </w:rPr>
        <w:t>е</w:t>
      </w:r>
      <w:r w:rsidRPr="00A90CDC">
        <w:rPr>
          <w:rFonts w:ascii="Times New Roman" w:hAnsi="Times New Roman" w:cs="Times New Roman"/>
          <w:sz w:val="28"/>
          <w:szCs w:val="28"/>
        </w:rPr>
        <w:t xml:space="preserve"> документ</w:t>
      </w:r>
      <w:r w:rsidR="00D311D5">
        <w:rPr>
          <w:rFonts w:ascii="Times New Roman" w:hAnsi="Times New Roman" w:cs="Times New Roman"/>
          <w:sz w:val="28"/>
          <w:szCs w:val="28"/>
        </w:rPr>
        <w:t>ы</w:t>
      </w:r>
      <w:r w:rsidRPr="00A90CDC">
        <w:rPr>
          <w:rFonts w:ascii="Times New Roman" w:hAnsi="Times New Roman" w:cs="Times New Roman"/>
          <w:sz w:val="28"/>
          <w:szCs w:val="28"/>
        </w:rPr>
        <w:t xml:space="preserve"> и сведени</w:t>
      </w:r>
      <w:r w:rsidR="00D311D5">
        <w:rPr>
          <w:rFonts w:ascii="Times New Roman" w:hAnsi="Times New Roman" w:cs="Times New Roman"/>
          <w:sz w:val="28"/>
          <w:szCs w:val="28"/>
        </w:rPr>
        <w:t>я</w:t>
      </w:r>
      <w:r w:rsidRPr="00A90CDC">
        <w:rPr>
          <w:rFonts w:ascii="Times New Roman" w:hAnsi="Times New Roman" w:cs="Times New Roman"/>
          <w:sz w:val="28"/>
          <w:szCs w:val="28"/>
        </w:rPr>
        <w:t xml:space="preserve">. </w:t>
      </w:r>
    </w:p>
    <w:p w:rsidR="000C6D08" w:rsidRPr="00025711" w:rsidRDefault="00025711" w:rsidP="00B908D6">
      <w:pPr>
        <w:pStyle w:val="20"/>
        <w:spacing w:after="0" w:line="240" w:lineRule="auto"/>
        <w:ind w:left="0" w:firstLine="720"/>
        <w:jc w:val="both"/>
        <w:rPr>
          <w:sz w:val="28"/>
          <w:szCs w:val="28"/>
        </w:rPr>
      </w:pPr>
      <w:r w:rsidRPr="00025711">
        <w:rPr>
          <w:sz w:val="28"/>
          <w:szCs w:val="28"/>
        </w:rPr>
        <w:t>При получении перевозчиком запроса о необходимости представления иных имеющихся документов и сведений, подтверждающих соблюдение запретов и ограничений</w:t>
      </w:r>
      <w:r>
        <w:rPr>
          <w:sz w:val="28"/>
          <w:szCs w:val="28"/>
        </w:rPr>
        <w:t>,</w:t>
      </w:r>
      <w:r w:rsidRPr="00025711">
        <w:rPr>
          <w:sz w:val="28"/>
          <w:szCs w:val="28"/>
        </w:rPr>
        <w:t xml:space="preserve"> </w:t>
      </w:r>
      <w:r w:rsidR="00B908D6" w:rsidRPr="00025711">
        <w:rPr>
          <w:sz w:val="28"/>
          <w:szCs w:val="28"/>
        </w:rPr>
        <w:t xml:space="preserve">по решению должностного лица </w:t>
      </w:r>
      <w:r w:rsidR="00D311D5" w:rsidRPr="00025711">
        <w:rPr>
          <w:sz w:val="28"/>
          <w:szCs w:val="28"/>
        </w:rPr>
        <w:t>товары и транспортные средства</w:t>
      </w:r>
      <w:r w:rsidR="00A54634" w:rsidRPr="00025711">
        <w:rPr>
          <w:sz w:val="28"/>
          <w:szCs w:val="28"/>
        </w:rPr>
        <w:t xml:space="preserve"> могут быть </w:t>
      </w:r>
      <w:r w:rsidR="00B908D6" w:rsidRPr="00025711">
        <w:rPr>
          <w:sz w:val="28"/>
          <w:szCs w:val="28"/>
        </w:rPr>
        <w:t xml:space="preserve">размещены в зоне таможенного контроля (далее – ЗТК) ЖДПП. </w:t>
      </w:r>
    </w:p>
    <w:p w:rsidR="0030085A" w:rsidRDefault="00D311D5" w:rsidP="00B908D6">
      <w:pPr>
        <w:pStyle w:val="20"/>
        <w:spacing w:after="0" w:line="240" w:lineRule="auto"/>
        <w:ind w:left="0" w:firstLine="720"/>
        <w:jc w:val="both"/>
        <w:rPr>
          <w:sz w:val="28"/>
          <w:szCs w:val="28"/>
        </w:rPr>
      </w:pPr>
      <w:r w:rsidRPr="00025711">
        <w:rPr>
          <w:sz w:val="28"/>
          <w:szCs w:val="28"/>
        </w:rPr>
        <w:t>П</w:t>
      </w:r>
      <w:r w:rsidR="00B908D6" w:rsidRPr="00025711">
        <w:rPr>
          <w:sz w:val="28"/>
          <w:szCs w:val="28"/>
        </w:rPr>
        <w:t xml:space="preserve">ри помещении товаров и транспортных средств в ЗТК </w:t>
      </w:r>
      <w:r w:rsidRPr="00025711">
        <w:rPr>
          <w:sz w:val="28"/>
          <w:szCs w:val="28"/>
        </w:rPr>
        <w:t xml:space="preserve">должностное лицо </w:t>
      </w:r>
      <w:r w:rsidR="00B908D6" w:rsidRPr="00025711">
        <w:rPr>
          <w:sz w:val="28"/>
          <w:szCs w:val="28"/>
        </w:rPr>
        <w:t xml:space="preserve">делает на лицевой стороне двух листов железнодорожной накладной (далее </w:t>
      </w:r>
      <w:r w:rsidR="00CA200E" w:rsidRPr="00025711">
        <w:rPr>
          <w:sz w:val="28"/>
          <w:szCs w:val="28"/>
        </w:rPr>
        <w:t xml:space="preserve">– </w:t>
      </w:r>
      <w:r w:rsidR="00B908D6" w:rsidRPr="00025711">
        <w:rPr>
          <w:sz w:val="28"/>
          <w:szCs w:val="28"/>
        </w:rPr>
        <w:t>накладная) (оригинал</w:t>
      </w:r>
      <w:r w:rsidR="002D0116" w:rsidRPr="00025711">
        <w:rPr>
          <w:sz w:val="28"/>
          <w:szCs w:val="28"/>
        </w:rPr>
        <w:t>е</w:t>
      </w:r>
      <w:r w:rsidR="00B908D6" w:rsidRPr="00025711">
        <w:rPr>
          <w:sz w:val="28"/>
          <w:szCs w:val="28"/>
        </w:rPr>
        <w:t xml:space="preserve"> накладной) необходимую запись о размещении товаров и транспортного средства (состава транспортных средств) в ЗТК с указанием даты и времени размещения, подписывает и заверяет ее оттиском ЛНП, а после представления недостающих документов и сведений – о выдаче товаров и транспортных средств (состава транспортных средств) перевозчику с указанием даты и времени выдачи, проставлением подписи и оттиска ЛНП. </w:t>
      </w:r>
    </w:p>
    <w:p w:rsidR="00B908D6" w:rsidRPr="00025711" w:rsidRDefault="00B908D6" w:rsidP="00B908D6">
      <w:pPr>
        <w:pStyle w:val="20"/>
        <w:spacing w:after="0" w:line="240" w:lineRule="auto"/>
        <w:ind w:left="0" w:firstLine="720"/>
        <w:jc w:val="both"/>
        <w:rPr>
          <w:sz w:val="28"/>
          <w:szCs w:val="28"/>
        </w:rPr>
      </w:pPr>
      <w:r w:rsidRPr="00025711">
        <w:rPr>
          <w:sz w:val="28"/>
          <w:szCs w:val="28"/>
        </w:rPr>
        <w:t>Срок предоставления документов перевозчиком по запросу не может превышать срок, установленный пунктом 4 статьи 160 Таможенного кодекса.</w:t>
      </w:r>
    </w:p>
    <w:p w:rsidR="0019040E" w:rsidRDefault="009123E9" w:rsidP="00B908D6">
      <w:pPr>
        <w:pStyle w:val="20"/>
        <w:spacing w:after="0" w:line="240" w:lineRule="auto"/>
        <w:ind w:left="0" w:firstLine="720"/>
        <w:jc w:val="both"/>
        <w:rPr>
          <w:sz w:val="28"/>
          <w:szCs w:val="28"/>
        </w:rPr>
      </w:pPr>
      <w:r w:rsidRPr="00025711">
        <w:rPr>
          <w:sz w:val="28"/>
          <w:szCs w:val="28"/>
        </w:rPr>
        <w:t xml:space="preserve">В случае, если перевозчиком </w:t>
      </w:r>
      <w:r w:rsidR="002D634B" w:rsidRPr="00025711">
        <w:rPr>
          <w:sz w:val="28"/>
          <w:szCs w:val="28"/>
        </w:rPr>
        <w:t xml:space="preserve">по запросу должностного лица </w:t>
      </w:r>
      <w:r w:rsidRPr="00025711">
        <w:rPr>
          <w:sz w:val="28"/>
          <w:szCs w:val="28"/>
        </w:rPr>
        <w:t>не представлены документы, подтверждающие соблюдение запретов и ограничений, товары подлежат немедленному вывозу.</w:t>
      </w:r>
    </w:p>
    <w:p w:rsidR="001F17F8" w:rsidRDefault="001F17F8" w:rsidP="00B908D6">
      <w:pPr>
        <w:pStyle w:val="20"/>
        <w:spacing w:after="0" w:line="240" w:lineRule="auto"/>
        <w:ind w:left="0" w:firstLine="720"/>
        <w:jc w:val="both"/>
        <w:rPr>
          <w:sz w:val="28"/>
          <w:szCs w:val="28"/>
        </w:rPr>
      </w:pPr>
    </w:p>
    <w:p w:rsidR="003327E0" w:rsidRPr="00A90CDC" w:rsidRDefault="003327E0" w:rsidP="00C374FB">
      <w:pPr>
        <w:ind w:firstLine="702"/>
        <w:jc w:val="center"/>
        <w:rPr>
          <w:sz w:val="28"/>
          <w:szCs w:val="28"/>
        </w:rPr>
      </w:pPr>
      <w:r w:rsidRPr="00A90CDC">
        <w:rPr>
          <w:sz w:val="28"/>
          <w:szCs w:val="28"/>
        </w:rPr>
        <w:t xml:space="preserve">Контроль соблюдения актов Законодательства, устанавливающих </w:t>
      </w:r>
      <w:r w:rsidRPr="00A90CDC">
        <w:rPr>
          <w:sz w:val="28"/>
          <w:szCs w:val="28"/>
        </w:rPr>
        <w:br/>
        <w:t xml:space="preserve">запреты и ограничения на ввоз на таможенную территорию ЕАЭС и на вывоз </w:t>
      </w:r>
      <w:r w:rsidRPr="00A90CDC">
        <w:rPr>
          <w:sz w:val="28"/>
          <w:szCs w:val="28"/>
        </w:rPr>
        <w:br/>
        <w:t>с таможенной территории ЕАЭС отдельных товаров</w:t>
      </w:r>
    </w:p>
    <w:p w:rsidR="00805B54" w:rsidRPr="00A90CDC" w:rsidRDefault="00805B54" w:rsidP="003327E0">
      <w:pPr>
        <w:pStyle w:val="20"/>
        <w:spacing w:after="0" w:line="240" w:lineRule="auto"/>
        <w:ind w:left="0"/>
        <w:jc w:val="center"/>
        <w:rPr>
          <w:sz w:val="28"/>
          <w:szCs w:val="28"/>
        </w:rPr>
      </w:pPr>
    </w:p>
    <w:p w:rsidR="00805B54" w:rsidRDefault="00805B54" w:rsidP="00805B54">
      <w:pPr>
        <w:pStyle w:val="20"/>
        <w:spacing w:after="0" w:line="240" w:lineRule="auto"/>
        <w:ind w:left="0" w:firstLine="709"/>
        <w:jc w:val="both"/>
        <w:rPr>
          <w:sz w:val="28"/>
          <w:szCs w:val="28"/>
        </w:rPr>
      </w:pPr>
      <w:r w:rsidRPr="002B49BE">
        <w:rPr>
          <w:sz w:val="28"/>
          <w:szCs w:val="28"/>
        </w:rPr>
        <w:t>16. Основанием для начала административной процедуры является окончание административной процедуры проверки наличия документов и сведений, установленных статьям 159 и 163 Таможенного кодекса.</w:t>
      </w:r>
    </w:p>
    <w:p w:rsidR="00805B54" w:rsidRPr="002B49BE" w:rsidRDefault="00805B54" w:rsidP="00805B54">
      <w:pPr>
        <w:pStyle w:val="20"/>
        <w:spacing w:after="0" w:line="240" w:lineRule="auto"/>
        <w:ind w:left="0" w:firstLine="720"/>
        <w:jc w:val="both"/>
        <w:rPr>
          <w:sz w:val="28"/>
          <w:szCs w:val="28"/>
        </w:rPr>
      </w:pPr>
      <w:r w:rsidRPr="002B49BE">
        <w:rPr>
          <w:sz w:val="28"/>
          <w:szCs w:val="28"/>
        </w:rPr>
        <w:t>17. Контроль соблюдения актов Законодательства, устанавливающих запреты и ограничения на ввоз на таможенную территорию ЕАЭС и на вывоз с таможенной территории ЕАЭС отдельных товаров, осуществляется должностным лицом. При этом должностное лицо проводит проверку представленных документов и сведений на наличие (отсутствие) сведений о товарах, ввоз (вывоз) на территорию ЕАЭС которых запрещен либо ограничен, а также фактическое наличие (отсутствие) документов, разрешающих перемещение таких товаров.</w:t>
      </w:r>
    </w:p>
    <w:p w:rsidR="00805B54" w:rsidRPr="002B49BE" w:rsidRDefault="00805B54" w:rsidP="00805B54">
      <w:pPr>
        <w:pStyle w:val="20"/>
        <w:spacing w:after="0" w:line="240" w:lineRule="auto"/>
        <w:ind w:left="0" w:firstLine="720"/>
        <w:jc w:val="both"/>
        <w:rPr>
          <w:sz w:val="28"/>
          <w:szCs w:val="28"/>
        </w:rPr>
      </w:pPr>
      <w:r w:rsidRPr="000C6D08">
        <w:rPr>
          <w:sz w:val="28"/>
          <w:szCs w:val="28"/>
        </w:rPr>
        <w:t xml:space="preserve">В соответствии с положениями пункта 2 статьи 152 Таможенного кодекса в случае наличия товаров, ввоз (вывоз) на территорию ЕАЭС которых запрещен, </w:t>
      </w:r>
      <w:r w:rsidR="000C6D08" w:rsidRPr="000C6D08">
        <w:rPr>
          <w:sz w:val="28"/>
          <w:szCs w:val="28"/>
        </w:rPr>
        <w:br/>
      </w:r>
      <w:r w:rsidRPr="000C6D08">
        <w:rPr>
          <w:sz w:val="28"/>
          <w:szCs w:val="28"/>
        </w:rPr>
        <w:t xml:space="preserve">а также отсутствия документов, </w:t>
      </w:r>
      <w:r w:rsidR="000C6D08" w:rsidRPr="000C6D08">
        <w:rPr>
          <w:sz w:val="28"/>
          <w:szCs w:val="28"/>
        </w:rPr>
        <w:t>подтверждающих соблюдение запретов и ограничений в отношении товаров ввоз (вывоз) которых ограничен</w:t>
      </w:r>
      <w:r w:rsidRPr="000C6D08">
        <w:rPr>
          <w:sz w:val="28"/>
          <w:szCs w:val="28"/>
        </w:rPr>
        <w:t xml:space="preserve">, </w:t>
      </w:r>
      <w:r w:rsidR="004B4EC3" w:rsidRPr="000C6D08">
        <w:rPr>
          <w:sz w:val="28"/>
          <w:szCs w:val="28"/>
        </w:rPr>
        <w:t>то принимаются меры по немедленному вывозу таких товаров с таможенной территории ЕАЭС.</w:t>
      </w:r>
      <w:r w:rsidR="004B4EC3" w:rsidRPr="004B4EC3">
        <w:rPr>
          <w:sz w:val="28"/>
          <w:szCs w:val="28"/>
        </w:rPr>
        <w:t xml:space="preserve"> При этом должностным лицом таможенного орга</w:t>
      </w:r>
      <w:r w:rsidRPr="004B4EC3">
        <w:rPr>
          <w:sz w:val="28"/>
          <w:szCs w:val="28"/>
        </w:rPr>
        <w:t>на</w:t>
      </w:r>
      <w:r w:rsidR="004B4EC3" w:rsidRPr="004B4EC3">
        <w:rPr>
          <w:sz w:val="28"/>
          <w:szCs w:val="28"/>
        </w:rPr>
        <w:t xml:space="preserve"> на</w:t>
      </w:r>
      <w:r w:rsidRPr="004B4EC3">
        <w:rPr>
          <w:sz w:val="28"/>
          <w:szCs w:val="28"/>
        </w:rPr>
        <w:t xml:space="preserve"> оборотной стороне транспортного (перевозочного) документа проставляется отметка «Возврат» с указанием даты и времени ее проставления</w:t>
      </w:r>
      <w:r w:rsidR="004B4EC3" w:rsidRPr="004B4EC3">
        <w:rPr>
          <w:sz w:val="28"/>
          <w:szCs w:val="28"/>
        </w:rPr>
        <w:t xml:space="preserve"> и</w:t>
      </w:r>
      <w:r w:rsidRPr="004B4EC3">
        <w:rPr>
          <w:sz w:val="28"/>
          <w:szCs w:val="28"/>
        </w:rPr>
        <w:t xml:space="preserve"> делается краткая запись о причине возврата товаров и транспортных средств (состава транспортных средств), которая заверяется подписью и оттиском ЛНП.</w:t>
      </w:r>
      <w:r w:rsidRPr="002B49BE">
        <w:rPr>
          <w:sz w:val="28"/>
          <w:szCs w:val="28"/>
        </w:rPr>
        <w:t xml:space="preserve"> </w:t>
      </w:r>
    </w:p>
    <w:p w:rsidR="00805B54" w:rsidRPr="00445115" w:rsidRDefault="00805B54" w:rsidP="00805B54">
      <w:pPr>
        <w:pStyle w:val="20"/>
        <w:spacing w:after="0" w:line="240" w:lineRule="auto"/>
        <w:ind w:left="0" w:firstLine="720"/>
        <w:jc w:val="both"/>
        <w:rPr>
          <w:sz w:val="28"/>
          <w:szCs w:val="28"/>
        </w:rPr>
      </w:pPr>
      <w:r w:rsidRPr="00445115">
        <w:rPr>
          <w:sz w:val="28"/>
          <w:szCs w:val="28"/>
        </w:rPr>
        <w:lastRenderedPageBreak/>
        <w:t>Срок административной процедуры устанавливается исходя из количества наименований перемещаемых товаров, и определяется в 1 минуту по каждому наименованию товаров.</w:t>
      </w:r>
    </w:p>
    <w:p w:rsidR="00805B54" w:rsidRPr="00445115" w:rsidRDefault="00805B54" w:rsidP="00805B54">
      <w:pPr>
        <w:pStyle w:val="ConsPlusNormal"/>
        <w:ind w:firstLine="709"/>
        <w:jc w:val="both"/>
        <w:rPr>
          <w:rFonts w:ascii="Times New Roman" w:hAnsi="Times New Roman" w:cs="Times New Roman"/>
          <w:sz w:val="28"/>
          <w:szCs w:val="28"/>
        </w:rPr>
      </w:pPr>
      <w:r w:rsidRPr="00445115">
        <w:rPr>
          <w:rFonts w:ascii="Times New Roman" w:hAnsi="Times New Roman" w:cs="Times New Roman"/>
          <w:sz w:val="28"/>
          <w:szCs w:val="28"/>
        </w:rPr>
        <w:t>Результатом административной процедуры является установление факта наличия (отсутствия) нарушения права ЕАЭС и Законодательства.</w:t>
      </w:r>
    </w:p>
    <w:p w:rsidR="00805B54" w:rsidRPr="00805B54" w:rsidRDefault="00805B54" w:rsidP="00805B54">
      <w:pPr>
        <w:pStyle w:val="20"/>
        <w:spacing w:after="0" w:line="240" w:lineRule="auto"/>
        <w:ind w:left="0" w:firstLine="720"/>
        <w:jc w:val="center"/>
        <w:rPr>
          <w:color w:val="339966"/>
          <w:sz w:val="28"/>
          <w:szCs w:val="28"/>
        </w:rPr>
      </w:pPr>
    </w:p>
    <w:p w:rsidR="00805B54" w:rsidRPr="00450CC1" w:rsidRDefault="00805B54" w:rsidP="00805B54">
      <w:pPr>
        <w:pStyle w:val="20"/>
        <w:spacing w:after="0" w:line="240" w:lineRule="auto"/>
        <w:ind w:left="0" w:firstLine="720"/>
        <w:jc w:val="center"/>
        <w:rPr>
          <w:sz w:val="28"/>
          <w:szCs w:val="28"/>
        </w:rPr>
      </w:pPr>
      <w:r w:rsidRPr="00450CC1">
        <w:rPr>
          <w:sz w:val="28"/>
          <w:szCs w:val="28"/>
        </w:rPr>
        <w:t xml:space="preserve">Проверка представленных перевозчиком документов и сведений </w:t>
      </w:r>
      <w:r w:rsidRPr="00450CC1">
        <w:rPr>
          <w:sz w:val="28"/>
          <w:szCs w:val="28"/>
        </w:rPr>
        <w:br/>
        <w:t>с использованием системы управления рисками</w:t>
      </w:r>
    </w:p>
    <w:p w:rsidR="00805B54" w:rsidRPr="00450CC1" w:rsidRDefault="00805B54" w:rsidP="00805B54">
      <w:pPr>
        <w:pStyle w:val="20"/>
        <w:spacing w:after="0" w:line="240" w:lineRule="auto"/>
        <w:ind w:left="0" w:firstLine="720"/>
        <w:jc w:val="both"/>
        <w:rPr>
          <w:sz w:val="28"/>
          <w:szCs w:val="28"/>
        </w:rPr>
      </w:pPr>
    </w:p>
    <w:p w:rsidR="00805B54" w:rsidRPr="00450CC1" w:rsidRDefault="00805B54" w:rsidP="00805B54">
      <w:pPr>
        <w:pStyle w:val="20"/>
        <w:spacing w:after="0" w:line="240" w:lineRule="auto"/>
        <w:ind w:left="0" w:firstLine="709"/>
        <w:jc w:val="both"/>
        <w:rPr>
          <w:sz w:val="28"/>
          <w:szCs w:val="28"/>
        </w:rPr>
      </w:pPr>
      <w:r w:rsidRPr="00450CC1">
        <w:rPr>
          <w:sz w:val="28"/>
          <w:szCs w:val="28"/>
        </w:rPr>
        <w:t>18. Основанием для начала административной процедуры является окончание административной процедуры проверки наличия документов и сведений, установленных статьям</w:t>
      </w:r>
      <w:r w:rsidR="00501007">
        <w:rPr>
          <w:sz w:val="28"/>
          <w:szCs w:val="28"/>
        </w:rPr>
        <w:t>и</w:t>
      </w:r>
      <w:r w:rsidRPr="00450CC1">
        <w:rPr>
          <w:sz w:val="28"/>
          <w:szCs w:val="28"/>
        </w:rPr>
        <w:t xml:space="preserve"> 159 и 163 Таможенного кодекса.</w:t>
      </w:r>
    </w:p>
    <w:p w:rsidR="00805B54" w:rsidRPr="00450CC1" w:rsidRDefault="00805B54" w:rsidP="00805B54">
      <w:pPr>
        <w:pStyle w:val="20"/>
        <w:spacing w:after="0" w:line="240" w:lineRule="auto"/>
        <w:ind w:left="0" w:firstLine="720"/>
        <w:jc w:val="both"/>
        <w:rPr>
          <w:sz w:val="28"/>
          <w:szCs w:val="28"/>
        </w:rPr>
      </w:pPr>
      <w:r w:rsidRPr="00450CC1">
        <w:rPr>
          <w:sz w:val="28"/>
          <w:szCs w:val="28"/>
        </w:rPr>
        <w:t xml:space="preserve">19. Проверка представленных перевозчиком документов и сведений,  в том числе представленных в рамках предварительной информации, на соответствие профилям рисков, осуществляется должностным лицом с использованием специальных программных средств. </w:t>
      </w:r>
    </w:p>
    <w:p w:rsidR="00805B54" w:rsidRPr="00450CC1" w:rsidRDefault="00805B54" w:rsidP="00C73EA7">
      <w:pPr>
        <w:autoSpaceDE w:val="0"/>
        <w:autoSpaceDN w:val="0"/>
        <w:adjustRightInd w:val="0"/>
        <w:jc w:val="both"/>
        <w:rPr>
          <w:sz w:val="28"/>
          <w:szCs w:val="28"/>
        </w:rPr>
      </w:pPr>
      <w:r w:rsidRPr="00450CC1">
        <w:rPr>
          <w:sz w:val="28"/>
          <w:szCs w:val="28"/>
        </w:rPr>
        <w:t xml:space="preserve">   </w:t>
      </w:r>
      <w:r w:rsidR="00C73EA7" w:rsidRPr="00450CC1">
        <w:rPr>
          <w:sz w:val="28"/>
          <w:szCs w:val="28"/>
        </w:rPr>
        <w:t xml:space="preserve">        </w:t>
      </w:r>
      <w:r w:rsidRPr="00450CC1">
        <w:rPr>
          <w:sz w:val="28"/>
          <w:szCs w:val="28"/>
        </w:rPr>
        <w:t xml:space="preserve">В случае несоответствия сведений, содержащихся в базах данных </w:t>
      </w:r>
      <w:r w:rsidR="00C73EA7" w:rsidRPr="00450CC1">
        <w:rPr>
          <w:sz w:val="28"/>
          <w:szCs w:val="28"/>
        </w:rPr>
        <w:t xml:space="preserve">Единой автоматизированной информационной системы таможенных органов (далее – </w:t>
      </w:r>
      <w:r w:rsidRPr="00450CC1">
        <w:rPr>
          <w:sz w:val="28"/>
          <w:szCs w:val="28"/>
        </w:rPr>
        <w:t>ЕАИС</w:t>
      </w:r>
      <w:r w:rsidR="00C73EA7" w:rsidRPr="00450CC1">
        <w:rPr>
          <w:sz w:val="28"/>
          <w:szCs w:val="28"/>
        </w:rPr>
        <w:t>)</w:t>
      </w:r>
      <w:r w:rsidRPr="00450CC1">
        <w:rPr>
          <w:sz w:val="28"/>
          <w:szCs w:val="28"/>
        </w:rPr>
        <w:t xml:space="preserve"> таможенных органов, сведениям, содержащимся в документах, представленных перевозчиком, выявленные расхождения учитываются при принятии решения о применении форм таможенного контроля в отношении представленных товаров с использованием системы управления рисками</w:t>
      </w:r>
      <w:r w:rsidR="00BC61A9">
        <w:rPr>
          <w:sz w:val="28"/>
          <w:szCs w:val="28"/>
        </w:rPr>
        <w:t>.</w:t>
      </w:r>
      <w:r w:rsidRPr="00450CC1">
        <w:rPr>
          <w:sz w:val="28"/>
          <w:szCs w:val="28"/>
        </w:rPr>
        <w:t xml:space="preserve"> </w:t>
      </w:r>
    </w:p>
    <w:p w:rsidR="00805B54" w:rsidRPr="00450CC1" w:rsidRDefault="00805B54" w:rsidP="00805B54">
      <w:pPr>
        <w:pStyle w:val="20"/>
        <w:tabs>
          <w:tab w:val="left" w:pos="709"/>
        </w:tabs>
        <w:spacing w:after="0" w:line="240" w:lineRule="auto"/>
        <w:ind w:left="0" w:firstLine="709"/>
        <w:jc w:val="both"/>
        <w:rPr>
          <w:rFonts w:cs="Arial"/>
          <w:sz w:val="28"/>
        </w:rPr>
      </w:pPr>
      <w:r w:rsidRPr="00450CC1">
        <w:rPr>
          <w:sz w:val="28"/>
          <w:szCs w:val="28"/>
        </w:rPr>
        <w:t xml:space="preserve">20. При проверке документов и сведений, представленных перевозчиком, должностным лицом осуществляются действия, связанные с применением мер по минимизации рисков, содержащихся в профилях риска: </w:t>
      </w:r>
      <w:r w:rsidRPr="00450CC1">
        <w:rPr>
          <w:rFonts w:cs="Arial"/>
          <w:sz w:val="28"/>
        </w:rPr>
        <w:t xml:space="preserve">устный опрос, получение объяснений, таможенное наблюдение, </w:t>
      </w:r>
      <w:r w:rsidRPr="00450CC1">
        <w:rPr>
          <w:sz w:val="28"/>
        </w:rPr>
        <w:t>таможенный осмотр</w:t>
      </w:r>
      <w:r w:rsidRPr="00450CC1">
        <w:rPr>
          <w:rFonts w:cs="Arial"/>
          <w:sz w:val="28"/>
        </w:rPr>
        <w:t xml:space="preserve"> товаров</w:t>
      </w:r>
      <w:r w:rsidR="0050551B" w:rsidRPr="00450CC1">
        <w:rPr>
          <w:rFonts w:cs="Arial"/>
          <w:sz w:val="28"/>
        </w:rPr>
        <w:t>,</w:t>
      </w:r>
      <w:r w:rsidRPr="00450CC1">
        <w:rPr>
          <w:rFonts w:cs="Arial"/>
          <w:sz w:val="28"/>
        </w:rPr>
        <w:t xml:space="preserve"> </w:t>
      </w:r>
      <w:r w:rsidR="0050551B" w:rsidRPr="00450CC1">
        <w:rPr>
          <w:sz w:val="28"/>
        </w:rPr>
        <w:t>таможенный осмотр</w:t>
      </w:r>
      <w:r w:rsidR="0050551B" w:rsidRPr="00450CC1">
        <w:rPr>
          <w:rFonts w:cs="Arial"/>
          <w:sz w:val="28"/>
        </w:rPr>
        <w:t xml:space="preserve"> </w:t>
      </w:r>
      <w:r w:rsidRPr="00450CC1">
        <w:rPr>
          <w:rFonts w:cs="Arial"/>
          <w:sz w:val="28"/>
        </w:rPr>
        <w:t>транспортных средств, таможенный досмотр.</w:t>
      </w:r>
    </w:p>
    <w:p w:rsidR="00805B54" w:rsidRPr="00450CC1" w:rsidRDefault="00805B54" w:rsidP="00805B54">
      <w:pPr>
        <w:pStyle w:val="20"/>
        <w:spacing w:after="0" w:line="240" w:lineRule="auto"/>
        <w:ind w:left="0" w:firstLine="720"/>
        <w:jc w:val="both"/>
        <w:rPr>
          <w:sz w:val="28"/>
          <w:szCs w:val="28"/>
        </w:rPr>
      </w:pPr>
      <w:r w:rsidRPr="00450CC1">
        <w:rPr>
          <w:rFonts w:cs="Arial"/>
          <w:sz w:val="28"/>
        </w:rPr>
        <w:t xml:space="preserve">20.1. В целях установления фактов, касающихся </w:t>
      </w:r>
      <w:r w:rsidRPr="00450CC1">
        <w:rPr>
          <w:sz w:val="28"/>
          <w:szCs w:val="28"/>
        </w:rPr>
        <w:t>получения от перевозчика сведений о международной перевозке,</w:t>
      </w:r>
      <w:r w:rsidRPr="00450CC1">
        <w:rPr>
          <w:rFonts w:cs="Arial"/>
          <w:sz w:val="28"/>
        </w:rPr>
        <w:t xml:space="preserve"> условий перевозки товаров и транспортных средств,  имеющих значение для принятия решений,</w:t>
      </w:r>
      <w:r w:rsidRPr="00450CC1">
        <w:rPr>
          <w:sz w:val="28"/>
          <w:szCs w:val="28"/>
        </w:rPr>
        <w:t xml:space="preserve"> </w:t>
      </w:r>
      <w:r w:rsidRPr="00450CC1">
        <w:rPr>
          <w:rFonts w:cs="Arial"/>
          <w:sz w:val="28"/>
        </w:rPr>
        <w:t xml:space="preserve">должностным лицом в рамках таможенного контроля </w:t>
      </w:r>
      <w:r w:rsidRPr="00450CC1">
        <w:rPr>
          <w:sz w:val="28"/>
          <w:szCs w:val="28"/>
        </w:rPr>
        <w:t xml:space="preserve">осуществляется проведение формы таможенного контроля в виде устного опроса. После проведения устного опроса перевозчика и при отсутствии признаков нарушений Законодательства должностное лицо проводит </w:t>
      </w:r>
      <w:r w:rsidR="00F03D42">
        <w:rPr>
          <w:sz w:val="28"/>
          <w:szCs w:val="28"/>
        </w:rPr>
        <w:t xml:space="preserve">дальнейшие </w:t>
      </w:r>
      <w:r w:rsidRPr="00450CC1">
        <w:rPr>
          <w:sz w:val="28"/>
          <w:szCs w:val="28"/>
        </w:rPr>
        <w:t>операции в отношении товаров</w:t>
      </w:r>
      <w:r w:rsidR="00814FFE" w:rsidRPr="00450CC1">
        <w:rPr>
          <w:sz w:val="28"/>
          <w:szCs w:val="28"/>
        </w:rPr>
        <w:t xml:space="preserve"> и транспортных средств (состава транспортных средств)</w:t>
      </w:r>
      <w:r w:rsidRPr="00450CC1">
        <w:rPr>
          <w:sz w:val="28"/>
          <w:szCs w:val="28"/>
        </w:rPr>
        <w:t xml:space="preserve">. </w:t>
      </w:r>
    </w:p>
    <w:p w:rsidR="00805B54" w:rsidRPr="00450CC1" w:rsidRDefault="00805B54" w:rsidP="00805B54">
      <w:pPr>
        <w:pStyle w:val="20"/>
        <w:spacing w:after="0" w:line="240" w:lineRule="auto"/>
        <w:ind w:left="0" w:firstLine="720"/>
        <w:jc w:val="both"/>
        <w:rPr>
          <w:rFonts w:cs="Arial"/>
          <w:sz w:val="28"/>
        </w:rPr>
      </w:pPr>
      <w:r w:rsidRPr="00450CC1">
        <w:rPr>
          <w:sz w:val="28"/>
          <w:szCs w:val="28"/>
        </w:rPr>
        <w:t>При этом п</w:t>
      </w:r>
      <w:r w:rsidRPr="00450CC1">
        <w:rPr>
          <w:rFonts w:cs="Arial"/>
          <w:sz w:val="28"/>
        </w:rPr>
        <w:t xml:space="preserve">роставления отметок, составления документов не требуется. Решение таможенного органа не выдается. </w:t>
      </w:r>
    </w:p>
    <w:p w:rsidR="00805B54" w:rsidRPr="00450CC1" w:rsidRDefault="00805B54" w:rsidP="00805B54">
      <w:pPr>
        <w:pStyle w:val="ConsPlusNormal"/>
        <w:ind w:firstLine="709"/>
        <w:jc w:val="both"/>
        <w:rPr>
          <w:rFonts w:ascii="Times New Roman" w:hAnsi="Times New Roman" w:cs="Times New Roman"/>
          <w:sz w:val="28"/>
        </w:rPr>
      </w:pPr>
      <w:r w:rsidRPr="00450CC1">
        <w:rPr>
          <w:rFonts w:ascii="Times New Roman" w:hAnsi="Times New Roman" w:cs="Times New Roman"/>
          <w:sz w:val="28"/>
        </w:rPr>
        <w:t xml:space="preserve">20.2. В целях получения информации </w:t>
      </w:r>
      <w:r w:rsidRPr="00450CC1">
        <w:rPr>
          <w:rFonts w:ascii="Times New Roman" w:hAnsi="Times New Roman" w:cs="Times New Roman"/>
          <w:sz w:val="28"/>
          <w:szCs w:val="28"/>
        </w:rPr>
        <w:t xml:space="preserve">об обстоятельствах, имеющих значение для осуществления таможенного контроля, либо информации, </w:t>
      </w:r>
      <w:r w:rsidRPr="00450CC1">
        <w:rPr>
          <w:rFonts w:ascii="Times New Roman" w:hAnsi="Times New Roman" w:cs="Times New Roman"/>
          <w:sz w:val="28"/>
        </w:rPr>
        <w:t xml:space="preserve">уточняющей либо дополняющей представленные перевозчиком сведения, должностным лицом применяется форма таможенного контроля в виде </w:t>
      </w:r>
      <w:r w:rsidRPr="00450CC1">
        <w:rPr>
          <w:rFonts w:ascii="Times New Roman" w:hAnsi="Times New Roman" w:cs="Times New Roman"/>
          <w:sz w:val="28"/>
          <w:szCs w:val="28"/>
        </w:rPr>
        <w:t>получения объяснений. Полученный результат о</w:t>
      </w:r>
      <w:r w:rsidRPr="00450CC1">
        <w:rPr>
          <w:rFonts w:ascii="Times New Roman" w:hAnsi="Times New Roman" w:cs="Times New Roman"/>
          <w:sz w:val="28"/>
        </w:rPr>
        <w:t>формляется в письменном виде по форме, утвержденной Решением Комиссии Таможенного союза от 20 мая 2010  г. № 260 «О формах таможенных документов» (</w:t>
      </w:r>
      <w:r w:rsidRPr="00450CC1">
        <w:rPr>
          <w:rFonts w:ascii="Times New Roman" w:hAnsi="Times New Roman" w:cs="Times New Roman"/>
          <w:sz w:val="28"/>
          <w:szCs w:val="28"/>
        </w:rPr>
        <w:t>официально о</w:t>
      </w:r>
      <w:r w:rsidRPr="00450CC1">
        <w:rPr>
          <w:rFonts w:ascii="Times New Roman" w:hAnsi="Times New Roman" w:cs="Times New Roman"/>
          <w:sz w:val="28"/>
        </w:rPr>
        <w:t>публиковано на сайте Комиссии Таможенного союза</w:t>
      </w:r>
      <w:r w:rsidRPr="00450CC1">
        <w:rPr>
          <w:rFonts w:ascii="Times New Roman" w:hAnsi="Times New Roman" w:cs="Times New Roman"/>
          <w:sz w:val="28"/>
          <w:szCs w:val="28"/>
        </w:rPr>
        <w:t xml:space="preserve">  </w:t>
      </w:r>
      <w:r w:rsidRPr="00450CC1">
        <w:rPr>
          <w:rFonts w:ascii="Times New Roman" w:hAnsi="Times New Roman" w:cs="Times New Roman"/>
          <w:sz w:val="28"/>
        </w:rPr>
        <w:t xml:space="preserve">http://www.tsouz.ru/, 2 июня </w:t>
      </w:r>
      <w:smartTag w:uri="urn:schemas-microsoft-com:office:smarttags" w:element="metricconverter">
        <w:smartTagPr>
          <w:attr w:name="ProductID" w:val="2010 г"/>
        </w:smartTagPr>
        <w:r w:rsidRPr="00450CC1">
          <w:rPr>
            <w:rFonts w:ascii="Times New Roman" w:hAnsi="Times New Roman" w:cs="Times New Roman"/>
            <w:sz w:val="28"/>
          </w:rPr>
          <w:t>2010 г</w:t>
        </w:r>
      </w:smartTag>
      <w:r w:rsidRPr="00450CC1">
        <w:rPr>
          <w:rFonts w:ascii="Times New Roman" w:hAnsi="Times New Roman" w:cs="Times New Roman"/>
          <w:sz w:val="28"/>
        </w:rPr>
        <w:t xml:space="preserve">.), с изменениями, внесенными Решением Комиссии Таможенного союза </w:t>
      </w:r>
      <w:r w:rsidRPr="00450CC1">
        <w:rPr>
          <w:rFonts w:ascii="Times New Roman" w:hAnsi="Times New Roman" w:cs="Times New Roman"/>
          <w:sz w:val="28"/>
          <w:szCs w:val="28"/>
        </w:rPr>
        <w:t xml:space="preserve">от 22 июня </w:t>
      </w:r>
      <w:smartTag w:uri="urn:schemas-microsoft-com:office:smarttags" w:element="metricconverter">
        <w:smartTagPr>
          <w:attr w:name="ProductID" w:val="2011 г"/>
        </w:smartTagPr>
        <w:r w:rsidRPr="00450CC1">
          <w:rPr>
            <w:rFonts w:ascii="Times New Roman" w:hAnsi="Times New Roman" w:cs="Times New Roman"/>
            <w:sz w:val="28"/>
            <w:szCs w:val="28"/>
          </w:rPr>
          <w:t>2011 г</w:t>
        </w:r>
      </w:smartTag>
      <w:r w:rsidRPr="00450CC1">
        <w:rPr>
          <w:rFonts w:ascii="Times New Roman" w:hAnsi="Times New Roman" w:cs="Times New Roman"/>
          <w:sz w:val="28"/>
          <w:szCs w:val="28"/>
        </w:rPr>
        <w:t>. № 676 (официально о</w:t>
      </w:r>
      <w:r w:rsidRPr="00450CC1">
        <w:rPr>
          <w:rFonts w:ascii="Times New Roman" w:hAnsi="Times New Roman" w:cs="Times New Roman"/>
          <w:sz w:val="28"/>
        </w:rPr>
        <w:t>публиковано на сайте Комиссии Таможенного союза</w:t>
      </w:r>
      <w:r w:rsidRPr="00450CC1">
        <w:rPr>
          <w:rFonts w:ascii="Times New Roman" w:hAnsi="Times New Roman" w:cs="Times New Roman"/>
          <w:sz w:val="28"/>
          <w:szCs w:val="28"/>
        </w:rPr>
        <w:t xml:space="preserve">  </w:t>
      </w:r>
      <w:r w:rsidRPr="00450CC1">
        <w:rPr>
          <w:rFonts w:ascii="Times New Roman" w:hAnsi="Times New Roman" w:cs="Times New Roman"/>
          <w:sz w:val="28"/>
          <w:szCs w:val="28"/>
        </w:rPr>
        <w:lastRenderedPageBreak/>
        <w:t xml:space="preserve">http://www.tsouz.ru/, 29.06.2011), решениями Коллегии Евразийской экономической комиссии от 23 августа </w:t>
      </w:r>
      <w:smartTag w:uri="urn:schemas-microsoft-com:office:smarttags" w:element="metricconverter">
        <w:smartTagPr>
          <w:attr w:name="ProductID" w:val="2012 г"/>
        </w:smartTagPr>
        <w:r w:rsidRPr="00450CC1">
          <w:rPr>
            <w:rFonts w:ascii="Times New Roman" w:hAnsi="Times New Roman" w:cs="Times New Roman"/>
            <w:sz w:val="28"/>
            <w:szCs w:val="28"/>
          </w:rPr>
          <w:t>2012 г</w:t>
        </w:r>
      </w:smartTag>
      <w:r w:rsidRPr="00450CC1">
        <w:rPr>
          <w:rFonts w:ascii="Times New Roman" w:hAnsi="Times New Roman" w:cs="Times New Roman"/>
          <w:sz w:val="28"/>
          <w:szCs w:val="28"/>
        </w:rPr>
        <w:t xml:space="preserve">. № 136 (официально опубликовано на сайте Евразийской экономической комиссии http://www.tsouz.ru/, 23.08.2012), от 18 декабря </w:t>
      </w:r>
      <w:smartTag w:uri="urn:schemas-microsoft-com:office:smarttags" w:element="metricconverter">
        <w:smartTagPr>
          <w:attr w:name="ProductID" w:val="2014 г"/>
        </w:smartTagPr>
        <w:r w:rsidRPr="00450CC1">
          <w:rPr>
            <w:rFonts w:ascii="Times New Roman" w:hAnsi="Times New Roman" w:cs="Times New Roman"/>
            <w:sz w:val="28"/>
            <w:szCs w:val="28"/>
          </w:rPr>
          <w:t>2014 г</w:t>
        </w:r>
      </w:smartTag>
      <w:r w:rsidRPr="00450CC1">
        <w:rPr>
          <w:rFonts w:ascii="Times New Roman" w:hAnsi="Times New Roman" w:cs="Times New Roman"/>
          <w:sz w:val="28"/>
          <w:szCs w:val="28"/>
        </w:rPr>
        <w:t xml:space="preserve">. № 238  (официально опубликовано на сайте Евразийской экономической комиссии http://www.eurasiancommission.org/, 19.12.2014) </w:t>
      </w:r>
      <w:r w:rsidRPr="00450CC1">
        <w:rPr>
          <w:rFonts w:ascii="Times New Roman" w:hAnsi="Times New Roman" w:cs="Times New Roman"/>
          <w:sz w:val="28"/>
        </w:rPr>
        <w:t xml:space="preserve">(далее – Решение КТС № 260). </w:t>
      </w:r>
    </w:p>
    <w:p w:rsidR="00805B54" w:rsidRPr="00450CC1" w:rsidRDefault="00805B54" w:rsidP="00805B54">
      <w:pPr>
        <w:pStyle w:val="20"/>
        <w:spacing w:after="0" w:line="240" w:lineRule="auto"/>
        <w:ind w:left="0" w:firstLine="720"/>
        <w:jc w:val="both"/>
        <w:rPr>
          <w:sz w:val="28"/>
          <w:szCs w:val="28"/>
        </w:rPr>
      </w:pPr>
      <w:r w:rsidRPr="00450CC1">
        <w:rPr>
          <w:sz w:val="28"/>
          <w:szCs w:val="28"/>
        </w:rPr>
        <w:t>После получения от перевозчика объяснения и при отсутствии признаков нарушений Законодательства должностное лицо проводит дальнейшие операции в отношении товаров и транспортных средств</w:t>
      </w:r>
      <w:r w:rsidR="00814FFE" w:rsidRPr="00450CC1">
        <w:rPr>
          <w:sz w:val="28"/>
          <w:szCs w:val="28"/>
        </w:rPr>
        <w:t xml:space="preserve"> (состава транспортных средств)</w:t>
      </w:r>
      <w:r w:rsidRPr="00450CC1">
        <w:rPr>
          <w:sz w:val="28"/>
          <w:szCs w:val="28"/>
        </w:rPr>
        <w:t>, находящихся под таможенным контролем. При этом  оригинал объяснения остается в таможенном органе.</w:t>
      </w:r>
    </w:p>
    <w:p w:rsidR="00805B54" w:rsidRPr="00450CC1" w:rsidRDefault="00805B54" w:rsidP="00805B54">
      <w:pPr>
        <w:pStyle w:val="ConsPlusNormal"/>
        <w:ind w:firstLine="540"/>
        <w:jc w:val="both"/>
        <w:rPr>
          <w:rFonts w:ascii="Times New Roman" w:hAnsi="Times New Roman" w:cs="Times New Roman"/>
          <w:sz w:val="28"/>
        </w:rPr>
      </w:pPr>
      <w:r w:rsidRPr="00450CC1">
        <w:rPr>
          <w:rFonts w:ascii="Times New Roman" w:hAnsi="Times New Roman" w:cs="Times New Roman"/>
          <w:sz w:val="28"/>
        </w:rPr>
        <w:t xml:space="preserve">20.3. В целях осуществления наблюдения за перевозкой товаров, </w:t>
      </w:r>
      <w:r w:rsidRPr="00450CC1">
        <w:rPr>
          <w:rFonts w:ascii="Times New Roman" w:hAnsi="Times New Roman" w:cs="Times New Roman"/>
          <w:sz w:val="28"/>
          <w:szCs w:val="28"/>
        </w:rPr>
        <w:t>в том числе транспортных средств, находящихся под таможенным контролем, совершением с ними грузовых и иных операций</w:t>
      </w:r>
      <w:r w:rsidRPr="00450CC1">
        <w:rPr>
          <w:rFonts w:ascii="Times New Roman" w:hAnsi="Times New Roman" w:cs="Times New Roman"/>
          <w:sz w:val="28"/>
        </w:rPr>
        <w:t>,</w:t>
      </w:r>
      <w:r w:rsidRPr="00450CC1">
        <w:rPr>
          <w:rFonts w:ascii="Times New Roman" w:hAnsi="Times New Roman" w:cs="Times New Roman"/>
          <w:sz w:val="28"/>
          <w:szCs w:val="28"/>
        </w:rPr>
        <w:t xml:space="preserve"> </w:t>
      </w:r>
      <w:r w:rsidRPr="00450CC1">
        <w:rPr>
          <w:rFonts w:ascii="Times New Roman" w:hAnsi="Times New Roman" w:cs="Times New Roman"/>
          <w:sz w:val="28"/>
        </w:rPr>
        <w:t xml:space="preserve">должностным лицом применяется форма таможенного контроля в виде таможенного наблюдения. </w:t>
      </w:r>
    </w:p>
    <w:p w:rsidR="00805B54" w:rsidRPr="00450CC1" w:rsidRDefault="00805B54" w:rsidP="00805B54">
      <w:pPr>
        <w:pStyle w:val="ConsPlusNormal"/>
        <w:ind w:firstLine="709"/>
        <w:jc w:val="both"/>
        <w:rPr>
          <w:rFonts w:ascii="Times New Roman" w:hAnsi="Times New Roman" w:cs="Times New Roman"/>
          <w:sz w:val="28"/>
          <w:szCs w:val="28"/>
        </w:rPr>
      </w:pPr>
      <w:r w:rsidRPr="00450CC1">
        <w:rPr>
          <w:rFonts w:ascii="Times New Roman" w:hAnsi="Times New Roman" w:cs="Times New Roman"/>
          <w:sz w:val="28"/>
          <w:szCs w:val="28"/>
        </w:rPr>
        <w:t xml:space="preserve">Контроль за действиями перевозчика осуществляется под </w:t>
      </w:r>
      <w:r w:rsidR="00BC61A9">
        <w:rPr>
          <w:rFonts w:ascii="Times New Roman" w:hAnsi="Times New Roman" w:cs="Times New Roman"/>
          <w:sz w:val="28"/>
          <w:szCs w:val="28"/>
        </w:rPr>
        <w:t>н</w:t>
      </w:r>
      <w:r w:rsidRPr="00450CC1">
        <w:rPr>
          <w:rFonts w:ascii="Times New Roman" w:hAnsi="Times New Roman" w:cs="Times New Roman"/>
          <w:sz w:val="28"/>
          <w:szCs w:val="28"/>
        </w:rPr>
        <w:t xml:space="preserve">епосредственным или опосредованным визуальным наблюдением, в том числе с использованием технических средств таможенного контроля. </w:t>
      </w:r>
    </w:p>
    <w:p w:rsidR="00805B54" w:rsidRPr="00450CC1" w:rsidRDefault="00805B54" w:rsidP="00805B54">
      <w:pPr>
        <w:pStyle w:val="20"/>
        <w:spacing w:after="0" w:line="240" w:lineRule="auto"/>
        <w:ind w:left="0" w:firstLine="720"/>
        <w:jc w:val="both"/>
        <w:rPr>
          <w:sz w:val="28"/>
          <w:szCs w:val="28"/>
        </w:rPr>
      </w:pPr>
      <w:r w:rsidRPr="00450CC1">
        <w:rPr>
          <w:sz w:val="28"/>
          <w:szCs w:val="28"/>
        </w:rPr>
        <w:t xml:space="preserve">По результатам таможенного наблюдения </w:t>
      </w:r>
      <w:r w:rsidRPr="00450CC1">
        <w:rPr>
          <w:rFonts w:cs="Arial"/>
          <w:sz w:val="28"/>
        </w:rPr>
        <w:t xml:space="preserve">составляется  акт по форме, утвержденной приказом ФТС России от 25 октября </w:t>
      </w:r>
      <w:smartTag w:uri="urn:schemas-microsoft-com:office:smarttags" w:element="metricconverter">
        <w:smartTagPr>
          <w:attr w:name="ProductID" w:val="2011 г"/>
        </w:smartTagPr>
        <w:r w:rsidRPr="00450CC1">
          <w:rPr>
            <w:rFonts w:cs="Arial"/>
            <w:sz w:val="28"/>
          </w:rPr>
          <w:t>2011 г</w:t>
        </w:r>
      </w:smartTag>
      <w:r w:rsidRPr="00450CC1">
        <w:rPr>
          <w:rFonts w:cs="Arial"/>
          <w:sz w:val="28"/>
        </w:rPr>
        <w:t xml:space="preserve">. № 2199 </w:t>
      </w:r>
      <w:r w:rsidRPr="00450CC1">
        <w:rPr>
          <w:rFonts w:cs="Arial"/>
          <w:sz w:val="28"/>
        </w:rPr>
        <w:br/>
        <w:t xml:space="preserve">«Об утверждении форм документов для целей применения отдельных форм таможенного контроля» </w:t>
      </w:r>
      <w:r w:rsidRPr="00450CC1">
        <w:rPr>
          <w:sz w:val="28"/>
          <w:szCs w:val="28"/>
        </w:rPr>
        <w:t xml:space="preserve">(зарегистрирован Минюстом России 05.12.2011, регистрационный № 22502) (далее – приказ ФТС России № 2199). </w:t>
      </w:r>
    </w:p>
    <w:p w:rsidR="00805B54" w:rsidRPr="00450CC1" w:rsidRDefault="00805B54" w:rsidP="00805B54">
      <w:pPr>
        <w:pStyle w:val="20"/>
        <w:spacing w:after="0" w:line="240" w:lineRule="auto"/>
        <w:ind w:left="0" w:firstLine="720"/>
        <w:jc w:val="both"/>
        <w:rPr>
          <w:sz w:val="28"/>
          <w:szCs w:val="28"/>
        </w:rPr>
      </w:pPr>
      <w:r w:rsidRPr="00450CC1">
        <w:rPr>
          <w:sz w:val="28"/>
          <w:szCs w:val="28"/>
        </w:rPr>
        <w:t>При отсутствии признаков нарушений Законодательства должностное лицо проводит дальнейшие операций в отношении товаров и транспортных средств</w:t>
      </w:r>
      <w:r w:rsidR="00CC2FC5" w:rsidRPr="00450CC1">
        <w:rPr>
          <w:sz w:val="28"/>
          <w:szCs w:val="28"/>
        </w:rPr>
        <w:t xml:space="preserve"> (состава транспортных средств)</w:t>
      </w:r>
      <w:r w:rsidRPr="00450CC1">
        <w:rPr>
          <w:sz w:val="28"/>
          <w:szCs w:val="28"/>
        </w:rPr>
        <w:t xml:space="preserve">, находящихся под таможенным контролем. </w:t>
      </w:r>
    </w:p>
    <w:p w:rsidR="00805B54" w:rsidRPr="00450CC1" w:rsidRDefault="00805B54" w:rsidP="00805B54">
      <w:pPr>
        <w:pStyle w:val="ConsPlusNormal"/>
        <w:ind w:firstLine="709"/>
        <w:jc w:val="both"/>
        <w:rPr>
          <w:rFonts w:ascii="Times New Roman" w:hAnsi="Times New Roman" w:cs="Times New Roman"/>
          <w:sz w:val="28"/>
        </w:rPr>
      </w:pPr>
      <w:r w:rsidRPr="00450CC1">
        <w:rPr>
          <w:rFonts w:ascii="Times New Roman" w:hAnsi="Times New Roman" w:cs="Times New Roman"/>
          <w:sz w:val="28"/>
          <w:szCs w:val="28"/>
        </w:rPr>
        <w:t xml:space="preserve">20.4. </w:t>
      </w:r>
      <w:r w:rsidRPr="00450CC1">
        <w:rPr>
          <w:rFonts w:ascii="Times New Roman" w:hAnsi="Times New Roman" w:cs="Times New Roman"/>
          <w:sz w:val="28"/>
        </w:rPr>
        <w:t xml:space="preserve">В целях получения </w:t>
      </w:r>
      <w:r w:rsidRPr="00450CC1">
        <w:rPr>
          <w:rFonts w:ascii="Times New Roman" w:hAnsi="Times New Roman" w:cs="Times New Roman"/>
          <w:sz w:val="28"/>
          <w:szCs w:val="28"/>
        </w:rPr>
        <w:t>подтверждения сведений о характере, происхождении, состоянии и количестве товаров, находящихся под таможенным контролем, о наличии на товарах, транспортных средств</w:t>
      </w:r>
      <w:r w:rsidR="00501007">
        <w:rPr>
          <w:rFonts w:ascii="Times New Roman" w:hAnsi="Times New Roman" w:cs="Times New Roman"/>
          <w:sz w:val="28"/>
          <w:szCs w:val="28"/>
        </w:rPr>
        <w:t>ах</w:t>
      </w:r>
      <w:r w:rsidRPr="00450CC1">
        <w:rPr>
          <w:rFonts w:ascii="Times New Roman" w:hAnsi="Times New Roman" w:cs="Times New Roman"/>
          <w:sz w:val="28"/>
          <w:szCs w:val="28"/>
        </w:rPr>
        <w:t xml:space="preserve"> и их грузовых помещениях таможенных пломб, печатей и других наложенных средств идентификации, </w:t>
      </w:r>
      <w:r w:rsidRPr="00450CC1">
        <w:rPr>
          <w:rFonts w:ascii="Times New Roman" w:hAnsi="Times New Roman" w:cs="Times New Roman"/>
          <w:sz w:val="28"/>
        </w:rPr>
        <w:t xml:space="preserve">а также оценки соответствия условий перевозки установленным требованиям должностным лицом применяется форма таможенного контроля – таможенный осмотр. Таможенный осмотр в отношении товаров и транспортных средств может осуществляться с использованием </w:t>
      </w:r>
      <w:r w:rsidRPr="00450CC1">
        <w:rPr>
          <w:rFonts w:ascii="Times New Roman" w:hAnsi="Times New Roman" w:cs="Times New Roman"/>
          <w:sz w:val="28"/>
          <w:szCs w:val="28"/>
        </w:rPr>
        <w:t>техническ</w:t>
      </w:r>
      <w:r w:rsidR="00CC2FC5" w:rsidRPr="00450CC1">
        <w:rPr>
          <w:rFonts w:ascii="Times New Roman" w:hAnsi="Times New Roman" w:cs="Times New Roman"/>
          <w:sz w:val="28"/>
          <w:szCs w:val="28"/>
        </w:rPr>
        <w:t>их средств таможенного контроля</w:t>
      </w:r>
      <w:r w:rsidRPr="00450CC1">
        <w:rPr>
          <w:rFonts w:ascii="Times New Roman" w:hAnsi="Times New Roman" w:cs="Times New Roman"/>
          <w:sz w:val="28"/>
        </w:rPr>
        <w:t xml:space="preserve">. </w:t>
      </w:r>
    </w:p>
    <w:p w:rsidR="00805B54" w:rsidRPr="00450CC1" w:rsidRDefault="00805B54" w:rsidP="00805B54">
      <w:pPr>
        <w:pStyle w:val="ConsPlusNormal"/>
        <w:ind w:firstLine="709"/>
        <w:jc w:val="both"/>
        <w:rPr>
          <w:rFonts w:ascii="Times New Roman" w:hAnsi="Times New Roman" w:cs="Times New Roman"/>
          <w:sz w:val="28"/>
        </w:rPr>
      </w:pPr>
      <w:r w:rsidRPr="00A54634">
        <w:rPr>
          <w:rFonts w:ascii="Times New Roman" w:hAnsi="Times New Roman" w:cs="Times New Roman"/>
          <w:sz w:val="28"/>
          <w:szCs w:val="28"/>
        </w:rPr>
        <w:t xml:space="preserve">Если результаты таможенного осмотра будут использованы в таможенных целях, то составляется акт </w:t>
      </w:r>
      <w:r w:rsidR="004B4EC3" w:rsidRPr="00A54634">
        <w:rPr>
          <w:rFonts w:ascii="Times New Roman" w:hAnsi="Times New Roman" w:cs="Times New Roman"/>
          <w:sz w:val="28"/>
          <w:szCs w:val="28"/>
        </w:rPr>
        <w:t xml:space="preserve">таможенного досмотра (осмотра) </w:t>
      </w:r>
      <w:r w:rsidRPr="00A54634">
        <w:rPr>
          <w:rFonts w:ascii="Times New Roman" w:hAnsi="Times New Roman" w:cs="Times New Roman"/>
          <w:sz w:val="28"/>
          <w:szCs w:val="28"/>
        </w:rPr>
        <w:t>по форме установленной</w:t>
      </w:r>
      <w:r w:rsidRPr="00A54634">
        <w:rPr>
          <w:rFonts w:cs="Arial"/>
          <w:sz w:val="28"/>
        </w:rPr>
        <w:t xml:space="preserve"> </w:t>
      </w:r>
      <w:r w:rsidRPr="00A54634">
        <w:rPr>
          <w:rFonts w:ascii="Times New Roman" w:hAnsi="Times New Roman" w:cs="Times New Roman"/>
          <w:sz w:val="28"/>
        </w:rPr>
        <w:t>Решением КТС № 260.</w:t>
      </w:r>
    </w:p>
    <w:p w:rsidR="00805B54" w:rsidRPr="00450CC1" w:rsidRDefault="00805B54" w:rsidP="00805B54">
      <w:pPr>
        <w:autoSpaceDE w:val="0"/>
        <w:autoSpaceDN w:val="0"/>
        <w:adjustRightInd w:val="0"/>
        <w:ind w:firstLine="540"/>
        <w:jc w:val="both"/>
        <w:rPr>
          <w:sz w:val="28"/>
          <w:szCs w:val="28"/>
        </w:rPr>
      </w:pPr>
      <w:r w:rsidRPr="00450CC1">
        <w:rPr>
          <w:sz w:val="28"/>
          <w:szCs w:val="28"/>
        </w:rPr>
        <w:t xml:space="preserve">По требованию перевозчика должностные лица таможенного органа обязаны составить </w:t>
      </w:r>
      <w:r w:rsidR="007D7D17">
        <w:rPr>
          <w:sz w:val="28"/>
          <w:szCs w:val="28"/>
        </w:rPr>
        <w:t>акт таможенного досмотра (осмотра)</w:t>
      </w:r>
      <w:r w:rsidRPr="00450CC1">
        <w:rPr>
          <w:sz w:val="28"/>
          <w:szCs w:val="28"/>
        </w:rPr>
        <w:t xml:space="preserve"> либо поставить отметку о факте проведения таможенного осмотра на транспортном (перевозочном), коммерческом или таможенном документе.</w:t>
      </w:r>
    </w:p>
    <w:p w:rsidR="00805B54" w:rsidRPr="00450CC1" w:rsidRDefault="00805B54" w:rsidP="00805B54">
      <w:pPr>
        <w:tabs>
          <w:tab w:val="left" w:pos="709"/>
        </w:tabs>
        <w:jc w:val="both"/>
        <w:rPr>
          <w:rFonts w:cs="Arial"/>
          <w:sz w:val="28"/>
        </w:rPr>
      </w:pPr>
      <w:r w:rsidRPr="00450CC1">
        <w:rPr>
          <w:rFonts w:cs="Arial"/>
          <w:sz w:val="28"/>
        </w:rPr>
        <w:t xml:space="preserve">           20</w:t>
      </w:r>
      <w:r w:rsidRPr="00450CC1">
        <w:rPr>
          <w:sz w:val="28"/>
        </w:rPr>
        <w:t xml:space="preserve">.5. В целях получения информации, </w:t>
      </w:r>
      <w:r w:rsidRPr="00450CC1">
        <w:rPr>
          <w:sz w:val="28"/>
          <w:szCs w:val="28"/>
        </w:rPr>
        <w:t xml:space="preserve">об обстоятельствах, имеющих значение для осуществления таможенного контроля, </w:t>
      </w:r>
      <w:r w:rsidRPr="00450CC1">
        <w:rPr>
          <w:sz w:val="28"/>
        </w:rPr>
        <w:t xml:space="preserve"> должностным лицом применяется форма таможенного контроля в виде таможенного досмотра. Таможенный досмотр п</w:t>
      </w:r>
      <w:r w:rsidRPr="00450CC1">
        <w:rPr>
          <w:rFonts w:cs="Arial"/>
          <w:sz w:val="28"/>
        </w:rPr>
        <w:t xml:space="preserve">рименяется на основании выявленных профилей рисков. Решение о проведении таможенного досмотра оформляется в виде поручения по </w:t>
      </w:r>
      <w:r w:rsidRPr="00450CC1">
        <w:rPr>
          <w:rFonts w:cs="Arial"/>
          <w:sz w:val="28"/>
        </w:rPr>
        <w:lastRenderedPageBreak/>
        <w:t xml:space="preserve">форме,  утвержденной приказом </w:t>
      </w:r>
      <w:r w:rsidR="00224381" w:rsidRPr="00450CC1">
        <w:rPr>
          <w:rFonts w:cs="Arial"/>
          <w:sz w:val="28"/>
        </w:rPr>
        <w:t xml:space="preserve">ФТС России № 2199. При этом перевозчик письменно уведомляется о месте и времени проведения таможенного досмотра по форме, </w:t>
      </w:r>
      <w:r w:rsidRPr="00450CC1">
        <w:rPr>
          <w:rFonts w:cs="Arial"/>
          <w:sz w:val="28"/>
        </w:rPr>
        <w:t>утвержденной приказом ФТС России № 2199.</w:t>
      </w:r>
    </w:p>
    <w:p w:rsidR="00805B54" w:rsidRPr="00450CC1" w:rsidRDefault="00805B54" w:rsidP="00805B54">
      <w:pPr>
        <w:autoSpaceDE w:val="0"/>
        <w:autoSpaceDN w:val="0"/>
        <w:adjustRightInd w:val="0"/>
        <w:ind w:firstLine="720"/>
        <w:jc w:val="both"/>
        <w:rPr>
          <w:rFonts w:cs="Arial"/>
          <w:sz w:val="28"/>
        </w:rPr>
      </w:pPr>
      <w:r w:rsidRPr="00450CC1">
        <w:rPr>
          <w:rFonts w:cs="Arial"/>
          <w:sz w:val="28"/>
        </w:rPr>
        <w:t>Исходя из характеристик досматриваемых товаров, перевозчику может быть выставлено письменное требование о предъявлении товаров по форме, утвержденной приказом ФТС России № 2199. Кроме того,</w:t>
      </w:r>
      <w:r w:rsidRPr="00450CC1">
        <w:rPr>
          <w:sz w:val="28"/>
          <w:szCs w:val="28"/>
        </w:rPr>
        <w:t xml:space="preserve"> если предъявленные для таможенного досмотра товары не разделены на упаковочные места по отдельным видам и (или) наименованиям товаров и (или) сведения об упаковке и о маркировке не указаны в коммерческих и (или) транспортных (перевозочных) документах на товары</w:t>
      </w:r>
      <w:r w:rsidR="00501007">
        <w:rPr>
          <w:sz w:val="28"/>
          <w:szCs w:val="28"/>
        </w:rPr>
        <w:t>,</w:t>
      </w:r>
      <w:r w:rsidRPr="00450CC1">
        <w:rPr>
          <w:sz w:val="28"/>
          <w:szCs w:val="28"/>
        </w:rPr>
        <w:t xml:space="preserve"> по решению начальника таможенного поста (либо лица, его замещающего) может быть выставлено письменное требование </w:t>
      </w:r>
      <w:r w:rsidRPr="00450CC1">
        <w:rPr>
          <w:rFonts w:cs="Arial"/>
          <w:sz w:val="28"/>
        </w:rPr>
        <w:t>по форме, утвержденной приказом ФТС России № 2199.</w:t>
      </w:r>
    </w:p>
    <w:p w:rsidR="00805B54" w:rsidRPr="00450CC1" w:rsidRDefault="00805B54" w:rsidP="00805B54">
      <w:pPr>
        <w:pStyle w:val="ConsPlusNormal"/>
        <w:tabs>
          <w:tab w:val="left" w:pos="709"/>
        </w:tabs>
        <w:jc w:val="both"/>
        <w:rPr>
          <w:rFonts w:ascii="Times New Roman" w:hAnsi="Times New Roman" w:cs="Times New Roman"/>
          <w:sz w:val="28"/>
          <w:szCs w:val="28"/>
        </w:rPr>
      </w:pPr>
      <w:r w:rsidRPr="00450CC1">
        <w:rPr>
          <w:rFonts w:cs="Arial"/>
          <w:sz w:val="28"/>
        </w:rPr>
        <w:t xml:space="preserve">        </w:t>
      </w:r>
      <w:r w:rsidRPr="00450CC1">
        <w:rPr>
          <w:rFonts w:ascii="Times New Roman" w:hAnsi="Times New Roman" w:cs="Times New Roman"/>
          <w:sz w:val="28"/>
        </w:rPr>
        <w:t xml:space="preserve">При проведении таможенного досмотра должностными лицами может быть принято решение о назначении таможенной экспертизы в </w:t>
      </w:r>
      <w:r w:rsidRPr="00450CC1">
        <w:rPr>
          <w:rFonts w:ascii="Times New Roman" w:hAnsi="Times New Roman" w:cs="Times New Roman"/>
          <w:sz w:val="28"/>
          <w:szCs w:val="28"/>
        </w:rPr>
        <w:t xml:space="preserve">соответствии с Решением Комиссии Таможенного союза от 20 мая 2010 года   </w:t>
      </w:r>
      <w:r w:rsidRPr="00450CC1">
        <w:rPr>
          <w:rFonts w:ascii="Times New Roman" w:hAnsi="Times New Roman" w:cs="Times New Roman"/>
          <w:sz w:val="28"/>
          <w:szCs w:val="28"/>
        </w:rPr>
        <w:br/>
        <w:t xml:space="preserve">№ 258 «О порядке проведения таможенной экспертизы при проведении таможенного контроля» (официально опубликовано на сайте Комиссии Таможенного союза http://www.tsouz.ru/, 02.06.2010 г.). При этом сроки проведения таможенной экспертизы определены положениями статьи 139 Таможенного кодекса. </w:t>
      </w:r>
    </w:p>
    <w:p w:rsidR="00805B54" w:rsidRPr="00450CC1" w:rsidRDefault="00805B54" w:rsidP="00805B54">
      <w:pPr>
        <w:pStyle w:val="20"/>
        <w:spacing w:after="0" w:line="240" w:lineRule="auto"/>
        <w:ind w:left="0" w:firstLine="720"/>
        <w:jc w:val="both"/>
        <w:rPr>
          <w:rFonts w:cs="Arial"/>
          <w:sz w:val="28"/>
        </w:rPr>
      </w:pPr>
      <w:r w:rsidRPr="00450CC1">
        <w:rPr>
          <w:sz w:val="28"/>
          <w:szCs w:val="28"/>
        </w:rPr>
        <w:t>По результатам таможенного досмотра</w:t>
      </w:r>
      <w:r w:rsidRPr="00450CC1">
        <w:rPr>
          <w:rFonts w:cs="Arial"/>
          <w:sz w:val="28"/>
        </w:rPr>
        <w:t xml:space="preserve"> составляется акт по форме, утвержденной Решением КТС № 260, один экземпляр которого вручается перевозчику.</w:t>
      </w:r>
    </w:p>
    <w:p w:rsidR="00805B54" w:rsidRPr="00450CC1" w:rsidRDefault="00805B54" w:rsidP="00805B54">
      <w:pPr>
        <w:autoSpaceDE w:val="0"/>
        <w:autoSpaceDN w:val="0"/>
        <w:adjustRightInd w:val="0"/>
        <w:ind w:firstLine="720"/>
        <w:jc w:val="both"/>
        <w:rPr>
          <w:rFonts w:cs="Arial"/>
          <w:sz w:val="28"/>
        </w:rPr>
      </w:pPr>
      <w:r w:rsidRPr="00450CC1">
        <w:rPr>
          <w:rFonts w:cs="Arial"/>
          <w:sz w:val="28"/>
        </w:rPr>
        <w:t xml:space="preserve">Операции, связанные с проведением таможенного досмотра, осуществляются, как правило, в ЗТК, расположенной в пункте пропуска. В целях исполнения требований статьи 96 Таможенного кодекса, исходя из положений пункта 3 статьи 95 Таможенного кодекса, допускается осуществление операций, связанных с проведением таможенного досмотра в ЗТК, расположенных в регионе деятельности </w:t>
      </w:r>
      <w:r w:rsidRPr="001E5F5B">
        <w:rPr>
          <w:rFonts w:cs="Arial"/>
          <w:sz w:val="28"/>
        </w:rPr>
        <w:t>близлежащих таможенных органов.</w:t>
      </w:r>
    </w:p>
    <w:p w:rsidR="00805B54" w:rsidRPr="00B95E0C" w:rsidRDefault="00805B54" w:rsidP="00805B54">
      <w:pPr>
        <w:autoSpaceDE w:val="0"/>
        <w:autoSpaceDN w:val="0"/>
        <w:adjustRightInd w:val="0"/>
        <w:ind w:firstLine="720"/>
        <w:jc w:val="both"/>
        <w:rPr>
          <w:rFonts w:cs="Arial"/>
          <w:sz w:val="28"/>
        </w:rPr>
      </w:pPr>
      <w:r w:rsidRPr="00B95E0C">
        <w:rPr>
          <w:rFonts w:cs="Arial"/>
          <w:sz w:val="28"/>
        </w:rPr>
        <w:t>Перемещение транспортных средств</w:t>
      </w:r>
      <w:r w:rsidR="00AE4C3B" w:rsidRPr="00B95E0C">
        <w:rPr>
          <w:rFonts w:cs="Arial"/>
          <w:sz w:val="28"/>
        </w:rPr>
        <w:t xml:space="preserve"> (состава транспортных средств)</w:t>
      </w:r>
      <w:r w:rsidRPr="00B95E0C">
        <w:rPr>
          <w:rFonts w:cs="Arial"/>
          <w:sz w:val="28"/>
        </w:rPr>
        <w:t xml:space="preserve"> на близлежащие ЗТК осуществляется в соответствии с таможенной процедурой таможенного транзита. </w:t>
      </w:r>
    </w:p>
    <w:p w:rsidR="00805B54" w:rsidRPr="00B95E0C" w:rsidRDefault="00805B54" w:rsidP="00805B54">
      <w:pPr>
        <w:pStyle w:val="ConsPlusNormal"/>
        <w:ind w:firstLine="709"/>
        <w:jc w:val="both"/>
        <w:rPr>
          <w:rFonts w:ascii="Times New Roman" w:hAnsi="Times New Roman" w:cs="Times New Roman"/>
          <w:sz w:val="28"/>
          <w:szCs w:val="28"/>
        </w:rPr>
      </w:pPr>
      <w:r w:rsidRPr="00B95E0C">
        <w:rPr>
          <w:rFonts w:ascii="Times New Roman" w:hAnsi="Times New Roman" w:cs="Times New Roman"/>
          <w:sz w:val="28"/>
        </w:rPr>
        <w:t>В случаях, если близлежащая ЗТК расположена таким образом, когда перемещение транспортных средств</w:t>
      </w:r>
      <w:r w:rsidR="00450CC1" w:rsidRPr="00B95E0C">
        <w:rPr>
          <w:rFonts w:ascii="Times New Roman" w:hAnsi="Times New Roman" w:cs="Times New Roman"/>
          <w:sz w:val="28"/>
        </w:rPr>
        <w:t xml:space="preserve"> </w:t>
      </w:r>
      <w:r w:rsidR="00AE4C3B" w:rsidRPr="00B95E0C">
        <w:rPr>
          <w:rFonts w:ascii="Times New Roman" w:hAnsi="Times New Roman" w:cs="Times New Roman"/>
          <w:sz w:val="28"/>
        </w:rPr>
        <w:t>(состава транспортных средств)</w:t>
      </w:r>
      <w:r w:rsidRPr="00B95E0C">
        <w:rPr>
          <w:rFonts w:ascii="Times New Roman" w:hAnsi="Times New Roman" w:cs="Times New Roman"/>
          <w:sz w:val="28"/>
        </w:rPr>
        <w:t xml:space="preserve"> осуществляется непосредственно из ЗТК пункта пропуска в близлежащую ЗТК, допускается перемещение транспортных средств</w:t>
      </w:r>
      <w:r w:rsidR="00BC61A9" w:rsidRPr="00B95E0C">
        <w:rPr>
          <w:rFonts w:ascii="Times New Roman" w:hAnsi="Times New Roman" w:cs="Times New Roman"/>
          <w:sz w:val="28"/>
        </w:rPr>
        <w:t xml:space="preserve"> </w:t>
      </w:r>
      <w:r w:rsidR="00AE4C3B" w:rsidRPr="00B95E0C">
        <w:rPr>
          <w:rFonts w:ascii="Times New Roman" w:hAnsi="Times New Roman" w:cs="Times New Roman"/>
          <w:sz w:val="28"/>
        </w:rPr>
        <w:t>(состава транспортных средств)</w:t>
      </w:r>
      <w:r w:rsidRPr="00B95E0C">
        <w:rPr>
          <w:rFonts w:ascii="Times New Roman" w:hAnsi="Times New Roman" w:cs="Times New Roman"/>
          <w:sz w:val="28"/>
        </w:rPr>
        <w:t xml:space="preserve"> под </w:t>
      </w:r>
      <w:r w:rsidRPr="00B95E0C">
        <w:rPr>
          <w:rFonts w:ascii="Times New Roman" w:hAnsi="Times New Roman" w:cs="Times New Roman"/>
          <w:sz w:val="28"/>
          <w:szCs w:val="28"/>
        </w:rPr>
        <w:t xml:space="preserve">непосредственным или опосредованным визуальным наблюдением, в том числе с использованием </w:t>
      </w:r>
      <w:r w:rsidR="002D634B">
        <w:rPr>
          <w:rFonts w:ascii="Times New Roman" w:hAnsi="Times New Roman" w:cs="Times New Roman"/>
          <w:sz w:val="28"/>
          <w:szCs w:val="28"/>
        </w:rPr>
        <w:t>технических средств таможенного контроля.</w:t>
      </w:r>
      <w:r w:rsidRPr="00B95E0C">
        <w:rPr>
          <w:rFonts w:ascii="Times New Roman" w:hAnsi="Times New Roman" w:cs="Times New Roman"/>
          <w:sz w:val="28"/>
          <w:szCs w:val="28"/>
        </w:rPr>
        <w:t xml:space="preserve"> </w:t>
      </w:r>
    </w:p>
    <w:p w:rsidR="00805B54" w:rsidRDefault="00805B54" w:rsidP="00805B54">
      <w:pPr>
        <w:autoSpaceDE w:val="0"/>
        <w:autoSpaceDN w:val="0"/>
        <w:adjustRightInd w:val="0"/>
        <w:ind w:firstLine="720"/>
        <w:jc w:val="both"/>
        <w:rPr>
          <w:sz w:val="28"/>
          <w:szCs w:val="28"/>
        </w:rPr>
      </w:pPr>
      <w:r w:rsidRPr="00B95E0C">
        <w:rPr>
          <w:sz w:val="28"/>
          <w:szCs w:val="28"/>
        </w:rPr>
        <w:t>Результаты проведенного таможенного досмотра таможенный орган, в регионе деятельности которого расположена близлежащая ЗТК, незамедлительно направляются в таможенный орган, расположенный в пункте пропуска. Данные сведения используются таможенным органом, расположенным в пункте попуска, в целях фиксации результатов примененных мер по минимизации рисков.</w:t>
      </w:r>
    </w:p>
    <w:p w:rsidR="000C6D08" w:rsidRPr="002D634B" w:rsidRDefault="0057092F" w:rsidP="00F454FC">
      <w:pPr>
        <w:autoSpaceDE w:val="0"/>
        <w:autoSpaceDN w:val="0"/>
        <w:adjustRightInd w:val="0"/>
        <w:ind w:firstLine="720"/>
        <w:jc w:val="both"/>
        <w:rPr>
          <w:sz w:val="28"/>
          <w:szCs w:val="28"/>
        </w:rPr>
      </w:pPr>
      <w:r w:rsidRPr="00BF1D27">
        <w:rPr>
          <w:sz w:val="28"/>
          <w:szCs w:val="28"/>
        </w:rPr>
        <w:t xml:space="preserve">Срок административной процедуры устанавливается исходя из </w:t>
      </w:r>
      <w:r w:rsidR="00D75068" w:rsidRPr="00BF1D27">
        <w:rPr>
          <w:sz w:val="28"/>
          <w:szCs w:val="28"/>
        </w:rPr>
        <w:t>времени,</w:t>
      </w:r>
      <w:r w:rsidR="000A051A" w:rsidRPr="00BF1D27">
        <w:rPr>
          <w:sz w:val="28"/>
          <w:szCs w:val="28"/>
        </w:rPr>
        <w:t xml:space="preserve"> </w:t>
      </w:r>
      <w:r w:rsidR="00D75068" w:rsidRPr="00BF1D27">
        <w:rPr>
          <w:sz w:val="28"/>
          <w:szCs w:val="28"/>
        </w:rPr>
        <w:t xml:space="preserve">необходимого для проведения или завершения форм таможенного контроля, </w:t>
      </w:r>
      <w:r w:rsidR="000A051A" w:rsidRPr="00BF1D27">
        <w:rPr>
          <w:sz w:val="28"/>
          <w:szCs w:val="28"/>
        </w:rPr>
        <w:br/>
      </w:r>
      <w:r w:rsidR="000C6D08" w:rsidRPr="002D634B">
        <w:rPr>
          <w:sz w:val="28"/>
          <w:szCs w:val="28"/>
        </w:rPr>
        <w:t>необходимо</w:t>
      </w:r>
      <w:r w:rsidR="002D634B" w:rsidRPr="002D634B">
        <w:rPr>
          <w:sz w:val="28"/>
          <w:szCs w:val="28"/>
        </w:rPr>
        <w:t>сть применения которых выявлена в рамках СУР</w:t>
      </w:r>
      <w:r w:rsidR="000C6D08" w:rsidRPr="002D634B">
        <w:rPr>
          <w:sz w:val="28"/>
          <w:szCs w:val="28"/>
        </w:rPr>
        <w:t>.</w:t>
      </w:r>
    </w:p>
    <w:p w:rsidR="002D634B" w:rsidRPr="00445115" w:rsidRDefault="002D634B" w:rsidP="002D634B">
      <w:pPr>
        <w:pStyle w:val="ConsPlusNormal"/>
        <w:ind w:firstLine="709"/>
        <w:jc w:val="both"/>
        <w:rPr>
          <w:rFonts w:ascii="Times New Roman" w:hAnsi="Times New Roman" w:cs="Times New Roman"/>
          <w:sz w:val="28"/>
          <w:szCs w:val="28"/>
        </w:rPr>
      </w:pPr>
      <w:r w:rsidRPr="00445115">
        <w:rPr>
          <w:rFonts w:ascii="Times New Roman" w:hAnsi="Times New Roman" w:cs="Times New Roman"/>
          <w:sz w:val="28"/>
          <w:szCs w:val="28"/>
        </w:rPr>
        <w:t xml:space="preserve">Результатом административной процедуры является </w:t>
      </w:r>
      <w:r w:rsidR="007D7D17" w:rsidRPr="00445115">
        <w:rPr>
          <w:rFonts w:ascii="Times New Roman" w:hAnsi="Times New Roman" w:cs="Times New Roman"/>
          <w:sz w:val="28"/>
          <w:szCs w:val="28"/>
        </w:rPr>
        <w:t xml:space="preserve">установление факта </w:t>
      </w:r>
      <w:r w:rsidR="007D7D17" w:rsidRPr="00445115">
        <w:rPr>
          <w:rFonts w:ascii="Times New Roman" w:hAnsi="Times New Roman" w:cs="Times New Roman"/>
          <w:sz w:val="28"/>
          <w:szCs w:val="28"/>
        </w:rPr>
        <w:lastRenderedPageBreak/>
        <w:t>наличия (отсутствия) нарушения права ЕАЭС и Законодательства</w:t>
      </w:r>
      <w:r w:rsidR="00025711">
        <w:rPr>
          <w:rFonts w:ascii="Times New Roman" w:hAnsi="Times New Roman" w:cs="Times New Roman"/>
          <w:sz w:val="28"/>
          <w:szCs w:val="28"/>
        </w:rPr>
        <w:t>.</w:t>
      </w:r>
    </w:p>
    <w:p w:rsidR="002D634B" w:rsidRDefault="002D634B" w:rsidP="00F454FC">
      <w:pPr>
        <w:autoSpaceDE w:val="0"/>
        <w:autoSpaceDN w:val="0"/>
        <w:adjustRightInd w:val="0"/>
        <w:ind w:firstLine="720"/>
        <w:jc w:val="both"/>
        <w:rPr>
          <w:sz w:val="28"/>
          <w:szCs w:val="28"/>
          <w:highlight w:val="yellow"/>
        </w:rPr>
      </w:pPr>
    </w:p>
    <w:p w:rsidR="00450CC1" w:rsidRPr="00BC61A9" w:rsidRDefault="00501A7A" w:rsidP="0018781B">
      <w:pPr>
        <w:autoSpaceDE w:val="0"/>
        <w:autoSpaceDN w:val="0"/>
        <w:adjustRightInd w:val="0"/>
        <w:ind w:firstLine="720"/>
        <w:jc w:val="center"/>
        <w:rPr>
          <w:sz w:val="28"/>
          <w:szCs w:val="28"/>
        </w:rPr>
      </w:pPr>
      <w:r w:rsidRPr="00BC61A9">
        <w:rPr>
          <w:sz w:val="28"/>
          <w:szCs w:val="28"/>
        </w:rPr>
        <w:t>К</w:t>
      </w:r>
      <w:r w:rsidR="00B908D6" w:rsidRPr="00BC61A9">
        <w:rPr>
          <w:sz w:val="28"/>
          <w:szCs w:val="28"/>
        </w:rPr>
        <w:t>онтроль</w:t>
      </w:r>
      <w:r w:rsidR="00956623" w:rsidRPr="00BC61A9">
        <w:rPr>
          <w:sz w:val="28"/>
          <w:szCs w:val="28"/>
        </w:rPr>
        <w:t xml:space="preserve"> </w:t>
      </w:r>
      <w:r w:rsidR="00B908D6" w:rsidRPr="00BC61A9">
        <w:rPr>
          <w:sz w:val="28"/>
          <w:szCs w:val="28"/>
        </w:rPr>
        <w:t>фактически вывозимых товар</w:t>
      </w:r>
      <w:r w:rsidR="00664AB9" w:rsidRPr="00BC61A9">
        <w:rPr>
          <w:sz w:val="28"/>
          <w:szCs w:val="28"/>
        </w:rPr>
        <w:t>ов</w:t>
      </w:r>
      <w:r w:rsidR="00B908D6" w:rsidRPr="00BC61A9">
        <w:rPr>
          <w:sz w:val="28"/>
          <w:szCs w:val="28"/>
        </w:rPr>
        <w:t xml:space="preserve"> с </w:t>
      </w:r>
      <w:r w:rsidR="00BC61A9">
        <w:rPr>
          <w:sz w:val="28"/>
          <w:szCs w:val="28"/>
        </w:rPr>
        <w:br/>
      </w:r>
      <w:r w:rsidR="00B908D6" w:rsidRPr="00BC61A9">
        <w:rPr>
          <w:sz w:val="28"/>
          <w:szCs w:val="28"/>
        </w:rPr>
        <w:t>таможенной территории ЕАЭС</w:t>
      </w:r>
    </w:p>
    <w:p w:rsidR="00450CC1" w:rsidRPr="00522272" w:rsidRDefault="00450CC1" w:rsidP="00B908D6">
      <w:pPr>
        <w:autoSpaceDE w:val="0"/>
        <w:autoSpaceDN w:val="0"/>
        <w:adjustRightInd w:val="0"/>
        <w:ind w:firstLine="720"/>
        <w:jc w:val="both"/>
        <w:rPr>
          <w:color w:val="FF0000"/>
          <w:sz w:val="28"/>
          <w:szCs w:val="28"/>
        </w:rPr>
      </w:pPr>
    </w:p>
    <w:p w:rsidR="00132E71" w:rsidRPr="00765E6B" w:rsidRDefault="00E9788A" w:rsidP="00132E71">
      <w:pPr>
        <w:pStyle w:val="20"/>
        <w:spacing w:after="0" w:line="240" w:lineRule="auto"/>
        <w:ind w:left="0" w:firstLine="720"/>
        <w:jc w:val="both"/>
        <w:rPr>
          <w:sz w:val="28"/>
          <w:szCs w:val="28"/>
        </w:rPr>
      </w:pPr>
      <w:r w:rsidRPr="00D04700">
        <w:rPr>
          <w:sz w:val="28"/>
          <w:szCs w:val="28"/>
        </w:rPr>
        <w:t>2</w:t>
      </w:r>
      <w:r w:rsidR="00FF2E25">
        <w:rPr>
          <w:sz w:val="28"/>
          <w:szCs w:val="28"/>
        </w:rPr>
        <w:t>1</w:t>
      </w:r>
      <w:r w:rsidRPr="00D04700">
        <w:rPr>
          <w:sz w:val="28"/>
          <w:szCs w:val="28"/>
        </w:rPr>
        <w:t xml:space="preserve">. Основанием для начала административной процедуры является окончание административной процедуры </w:t>
      </w:r>
      <w:r w:rsidR="00132E71" w:rsidRPr="00765E6B">
        <w:rPr>
          <w:sz w:val="28"/>
          <w:szCs w:val="28"/>
        </w:rPr>
        <w:t>проверки представленных перевозчиком документов и сведений с использованием СУР.</w:t>
      </w:r>
    </w:p>
    <w:p w:rsidR="00ED6E9B" w:rsidRPr="00664AB9" w:rsidRDefault="00132E71" w:rsidP="002712D4">
      <w:pPr>
        <w:shd w:val="clear" w:color="auto" w:fill="FFFFFF"/>
        <w:spacing w:line="185" w:lineRule="atLeast"/>
        <w:ind w:firstLine="702"/>
        <w:jc w:val="both"/>
        <w:rPr>
          <w:rFonts w:eastAsia="MS Mincho"/>
          <w:sz w:val="28"/>
          <w:szCs w:val="28"/>
          <w:lang w:eastAsia="ja-JP"/>
        </w:rPr>
      </w:pPr>
      <w:r>
        <w:rPr>
          <w:sz w:val="28"/>
          <w:szCs w:val="28"/>
        </w:rPr>
        <w:t xml:space="preserve">22. </w:t>
      </w:r>
      <w:r w:rsidR="00ED6E9B" w:rsidRPr="00E9788A">
        <w:rPr>
          <w:sz w:val="28"/>
          <w:szCs w:val="28"/>
        </w:rPr>
        <w:t>Д</w:t>
      </w:r>
      <w:r w:rsidR="00ED6E9B" w:rsidRPr="00E9788A">
        <w:rPr>
          <w:rFonts w:eastAsia="MS Mincho"/>
          <w:sz w:val="28"/>
          <w:szCs w:val="28"/>
          <w:lang w:eastAsia="ja-JP"/>
        </w:rPr>
        <w:t xml:space="preserve">олжностное лицо места убытия осуществляет </w:t>
      </w:r>
      <w:r w:rsidR="002712D4" w:rsidRPr="00664AB9">
        <w:rPr>
          <w:rStyle w:val="blk"/>
          <w:color w:val="000000"/>
          <w:sz w:val="28"/>
          <w:szCs w:val="28"/>
        </w:rPr>
        <w:t xml:space="preserve">действия, </w:t>
      </w:r>
      <w:r w:rsidR="002712D4" w:rsidRPr="00664AB9">
        <w:rPr>
          <w:rStyle w:val="blk"/>
          <w:sz w:val="28"/>
          <w:szCs w:val="28"/>
        </w:rPr>
        <w:t>предусмотренные</w:t>
      </w:r>
      <w:r w:rsidR="002712D4" w:rsidRPr="00664AB9">
        <w:rPr>
          <w:rStyle w:val="apple-converted-space"/>
          <w:sz w:val="28"/>
          <w:szCs w:val="28"/>
        </w:rPr>
        <w:t> </w:t>
      </w:r>
      <w:hyperlink r:id="rId18" w:anchor="dst100237" w:history="1">
        <w:r w:rsidR="002712D4" w:rsidRPr="00664AB9">
          <w:rPr>
            <w:rStyle w:val="aa"/>
            <w:color w:val="auto"/>
            <w:sz w:val="28"/>
            <w:szCs w:val="28"/>
            <w:u w:val="none"/>
          </w:rPr>
          <w:t xml:space="preserve">пунктами </w:t>
        </w:r>
      </w:hyperlink>
      <w:r w:rsidR="002712D4" w:rsidRPr="00664AB9">
        <w:rPr>
          <w:rStyle w:val="blk"/>
          <w:sz w:val="28"/>
          <w:szCs w:val="28"/>
        </w:rPr>
        <w:t>14</w:t>
      </w:r>
      <w:r w:rsidR="002712D4">
        <w:rPr>
          <w:rStyle w:val="blk"/>
          <w:sz w:val="28"/>
          <w:szCs w:val="28"/>
        </w:rPr>
        <w:t xml:space="preserve"> </w:t>
      </w:r>
      <w:r w:rsidR="00B95E0C" w:rsidRPr="00A61EAF">
        <w:rPr>
          <w:rFonts w:eastAsia="MS Mincho"/>
          <w:sz w:val="28"/>
          <w:szCs w:val="28"/>
          <w:lang w:eastAsia="ja-JP"/>
        </w:rPr>
        <w:t>–</w:t>
      </w:r>
      <w:r w:rsidR="002712D4">
        <w:rPr>
          <w:rStyle w:val="blk"/>
          <w:sz w:val="28"/>
          <w:szCs w:val="28"/>
        </w:rPr>
        <w:t xml:space="preserve"> </w:t>
      </w:r>
      <w:r w:rsidR="0019040E">
        <w:rPr>
          <w:rStyle w:val="blk"/>
          <w:sz w:val="28"/>
          <w:szCs w:val="28"/>
        </w:rPr>
        <w:t>2</w:t>
      </w:r>
      <w:r w:rsidR="0019040E" w:rsidRPr="0019040E">
        <w:rPr>
          <w:rStyle w:val="blk"/>
          <w:sz w:val="28"/>
          <w:szCs w:val="28"/>
        </w:rPr>
        <w:t>0</w:t>
      </w:r>
      <w:r w:rsidR="00501007">
        <w:rPr>
          <w:rStyle w:val="blk"/>
          <w:sz w:val="28"/>
          <w:szCs w:val="28"/>
        </w:rPr>
        <w:t>.5</w:t>
      </w:r>
      <w:r w:rsidR="002712D4" w:rsidRPr="00664AB9">
        <w:rPr>
          <w:rStyle w:val="blk"/>
          <w:sz w:val="28"/>
          <w:szCs w:val="28"/>
        </w:rPr>
        <w:t xml:space="preserve"> настоящего Административного регламента</w:t>
      </w:r>
      <w:r w:rsidR="002712D4">
        <w:rPr>
          <w:rStyle w:val="blk"/>
          <w:sz w:val="28"/>
          <w:szCs w:val="28"/>
        </w:rPr>
        <w:t>,</w:t>
      </w:r>
      <w:r w:rsidR="002712D4" w:rsidRPr="002712D4">
        <w:rPr>
          <w:rStyle w:val="blk"/>
          <w:color w:val="000000"/>
          <w:sz w:val="28"/>
          <w:szCs w:val="28"/>
        </w:rPr>
        <w:t xml:space="preserve"> </w:t>
      </w:r>
      <w:r w:rsidR="002712D4" w:rsidRPr="002F63D7">
        <w:rPr>
          <w:rStyle w:val="blk"/>
          <w:color w:val="000000"/>
          <w:sz w:val="28"/>
          <w:szCs w:val="28"/>
        </w:rPr>
        <w:t xml:space="preserve">а также </w:t>
      </w:r>
      <w:r w:rsidR="00ED6E9B">
        <w:rPr>
          <w:rFonts w:eastAsia="MS Mincho"/>
          <w:sz w:val="28"/>
          <w:szCs w:val="28"/>
          <w:lang w:eastAsia="ja-JP"/>
        </w:rPr>
        <w:t>таможенный к</w:t>
      </w:r>
      <w:r w:rsidR="00ED6E9B" w:rsidRPr="0018781B">
        <w:rPr>
          <w:sz w:val="28"/>
          <w:szCs w:val="28"/>
        </w:rPr>
        <w:t>онтроль</w:t>
      </w:r>
      <w:r w:rsidR="00ED6E9B">
        <w:rPr>
          <w:sz w:val="28"/>
          <w:szCs w:val="28"/>
        </w:rPr>
        <w:t xml:space="preserve">, в том числе </w:t>
      </w:r>
      <w:r w:rsidR="00ED6E9B" w:rsidRPr="0018781B">
        <w:rPr>
          <w:sz w:val="28"/>
          <w:szCs w:val="28"/>
        </w:rPr>
        <w:t>автоматизированный</w:t>
      </w:r>
      <w:r w:rsidR="00ED6E9B">
        <w:rPr>
          <w:sz w:val="28"/>
          <w:szCs w:val="28"/>
        </w:rPr>
        <w:t>,</w:t>
      </w:r>
      <w:r w:rsidR="00ED6E9B" w:rsidRPr="0018781B">
        <w:rPr>
          <w:sz w:val="28"/>
          <w:szCs w:val="28"/>
        </w:rPr>
        <w:t xml:space="preserve"> соответствия сведений </w:t>
      </w:r>
      <w:r w:rsidR="00ED6E9B" w:rsidRPr="002F63D7">
        <w:rPr>
          <w:rStyle w:val="blk"/>
          <w:color w:val="000000"/>
          <w:sz w:val="28"/>
          <w:szCs w:val="28"/>
        </w:rPr>
        <w:t xml:space="preserve">о фактически вывозимых товарах и их количестве в основных и дополнительных единицах измерения сведениям, указанным в </w:t>
      </w:r>
      <w:r w:rsidR="00ED6E9B" w:rsidRPr="00E9788A">
        <w:rPr>
          <w:rFonts w:eastAsia="MS Mincho"/>
          <w:sz w:val="28"/>
          <w:szCs w:val="28"/>
          <w:lang w:eastAsia="ja-JP"/>
        </w:rPr>
        <w:t>таможенной декларации</w:t>
      </w:r>
      <w:r w:rsidR="00ED6E9B">
        <w:rPr>
          <w:rFonts w:eastAsia="MS Mincho"/>
          <w:sz w:val="28"/>
          <w:szCs w:val="28"/>
          <w:lang w:eastAsia="ja-JP"/>
        </w:rPr>
        <w:t xml:space="preserve"> на товары (далее – ДТ)</w:t>
      </w:r>
      <w:r w:rsidR="00ED6E9B" w:rsidRPr="002F63D7">
        <w:rPr>
          <w:rStyle w:val="blk"/>
          <w:color w:val="000000"/>
          <w:sz w:val="28"/>
          <w:szCs w:val="28"/>
        </w:rPr>
        <w:t>, с учетом вывезенных на текущий момент</w:t>
      </w:r>
      <w:r w:rsidR="002712D4">
        <w:rPr>
          <w:rStyle w:val="blk"/>
          <w:color w:val="000000"/>
          <w:sz w:val="28"/>
          <w:szCs w:val="28"/>
        </w:rPr>
        <w:t>.</w:t>
      </w:r>
      <w:r w:rsidR="00ED6E9B" w:rsidRPr="002F63D7">
        <w:rPr>
          <w:rStyle w:val="blk"/>
          <w:color w:val="000000"/>
          <w:sz w:val="28"/>
          <w:szCs w:val="28"/>
        </w:rPr>
        <w:t xml:space="preserve"> </w:t>
      </w:r>
    </w:p>
    <w:p w:rsidR="0019040E" w:rsidRPr="0057092F" w:rsidRDefault="00E9788A" w:rsidP="00501A7A">
      <w:pPr>
        <w:ind w:firstLine="702"/>
        <w:jc w:val="both"/>
        <w:rPr>
          <w:rFonts w:eastAsia="MS Mincho"/>
          <w:sz w:val="28"/>
          <w:szCs w:val="28"/>
          <w:lang w:eastAsia="ja-JP"/>
        </w:rPr>
      </w:pPr>
      <w:r>
        <w:rPr>
          <w:rFonts w:eastAsia="MS Mincho"/>
          <w:sz w:val="28"/>
          <w:szCs w:val="28"/>
          <w:lang w:eastAsia="ja-JP"/>
        </w:rPr>
        <w:t>Д</w:t>
      </w:r>
      <w:r w:rsidRPr="00E9788A">
        <w:rPr>
          <w:rFonts w:eastAsia="MS Mincho"/>
          <w:sz w:val="28"/>
          <w:szCs w:val="28"/>
          <w:lang w:eastAsia="ja-JP"/>
        </w:rPr>
        <w:t xml:space="preserve">олжностным лицом места убытия по </w:t>
      </w:r>
      <w:r w:rsidR="00A61EAF">
        <w:rPr>
          <w:rFonts w:eastAsia="MS Mincho"/>
          <w:sz w:val="28"/>
          <w:szCs w:val="28"/>
          <w:lang w:eastAsia="ja-JP"/>
        </w:rPr>
        <w:t xml:space="preserve">регистрационному </w:t>
      </w:r>
      <w:r w:rsidRPr="00E9788A">
        <w:rPr>
          <w:rFonts w:eastAsia="MS Mincho"/>
          <w:sz w:val="28"/>
          <w:szCs w:val="28"/>
          <w:lang w:eastAsia="ja-JP"/>
        </w:rPr>
        <w:t xml:space="preserve">номеру </w:t>
      </w:r>
      <w:r w:rsidR="00AA6171">
        <w:rPr>
          <w:rFonts w:eastAsia="MS Mincho"/>
          <w:sz w:val="28"/>
          <w:szCs w:val="28"/>
          <w:lang w:eastAsia="ja-JP"/>
        </w:rPr>
        <w:t>ДТ</w:t>
      </w:r>
      <w:r w:rsidRPr="00E9788A">
        <w:rPr>
          <w:rFonts w:eastAsia="MS Mincho"/>
          <w:sz w:val="28"/>
          <w:szCs w:val="28"/>
          <w:lang w:eastAsia="ja-JP"/>
        </w:rPr>
        <w:t xml:space="preserve"> направляется запрос в </w:t>
      </w:r>
      <w:r w:rsidR="009D73FC">
        <w:rPr>
          <w:rFonts w:eastAsia="MS Mincho"/>
          <w:sz w:val="28"/>
          <w:szCs w:val="28"/>
          <w:lang w:eastAsia="ja-JP"/>
        </w:rPr>
        <w:t>ЕАИС</w:t>
      </w:r>
      <w:r w:rsidRPr="00E9788A">
        <w:rPr>
          <w:rFonts w:eastAsia="MS Mincho"/>
          <w:sz w:val="28"/>
          <w:szCs w:val="28"/>
          <w:lang w:eastAsia="ja-JP"/>
        </w:rPr>
        <w:t xml:space="preserve"> таможенных ор</w:t>
      </w:r>
      <w:r w:rsidR="009D73FC">
        <w:rPr>
          <w:rFonts w:eastAsia="MS Mincho"/>
          <w:sz w:val="28"/>
          <w:szCs w:val="28"/>
          <w:lang w:eastAsia="ja-JP"/>
        </w:rPr>
        <w:t xml:space="preserve">ганов. </w:t>
      </w:r>
      <w:r w:rsidR="00861375">
        <w:rPr>
          <w:rFonts w:eastAsia="MS Mincho"/>
          <w:sz w:val="28"/>
          <w:szCs w:val="28"/>
          <w:lang w:eastAsia="ja-JP"/>
        </w:rPr>
        <w:t xml:space="preserve">При этом  </w:t>
      </w:r>
      <w:r w:rsidR="00861375" w:rsidRPr="0061580F">
        <w:rPr>
          <w:rFonts w:eastAsia="MS Mincho"/>
          <w:sz w:val="28"/>
          <w:szCs w:val="28"/>
          <w:lang w:eastAsia="ja-JP"/>
        </w:rPr>
        <w:t xml:space="preserve">ЕАИС </w:t>
      </w:r>
      <w:r w:rsidR="009D73FC" w:rsidRPr="0061580F">
        <w:rPr>
          <w:rFonts w:eastAsia="MS Mincho"/>
          <w:sz w:val="28"/>
          <w:szCs w:val="28"/>
          <w:lang w:eastAsia="ja-JP"/>
        </w:rPr>
        <w:t xml:space="preserve">государства </w:t>
      </w:r>
      <w:r w:rsidR="00B95E0C" w:rsidRPr="00A61EAF">
        <w:rPr>
          <w:rFonts w:eastAsia="MS Mincho"/>
          <w:sz w:val="28"/>
          <w:szCs w:val="28"/>
          <w:lang w:eastAsia="ja-JP"/>
        </w:rPr>
        <w:t>–</w:t>
      </w:r>
      <w:r w:rsidR="009D73FC" w:rsidRPr="0061580F">
        <w:rPr>
          <w:rFonts w:eastAsia="MS Mincho"/>
          <w:sz w:val="28"/>
          <w:szCs w:val="28"/>
          <w:lang w:eastAsia="ja-JP"/>
        </w:rPr>
        <w:t xml:space="preserve"> члена ЕАЭС</w:t>
      </w:r>
      <w:r w:rsidR="009D73FC" w:rsidRPr="009D73FC">
        <w:rPr>
          <w:rFonts w:eastAsia="MS Mincho"/>
          <w:sz w:val="28"/>
          <w:szCs w:val="28"/>
          <w:lang w:eastAsia="ja-JP"/>
        </w:rPr>
        <w:t xml:space="preserve"> осуществляет поиск запрашиваемой информации в центральной базе таможенных деклараций</w:t>
      </w:r>
      <w:r w:rsidR="009D73FC">
        <w:rPr>
          <w:rFonts w:eastAsia="MS Mincho"/>
          <w:sz w:val="28"/>
          <w:szCs w:val="28"/>
          <w:lang w:eastAsia="ja-JP"/>
        </w:rPr>
        <w:t xml:space="preserve"> (далее –</w:t>
      </w:r>
      <w:r w:rsidR="00861375">
        <w:rPr>
          <w:rFonts w:eastAsia="MS Mincho"/>
          <w:sz w:val="28"/>
          <w:szCs w:val="28"/>
          <w:lang w:eastAsia="ja-JP"/>
        </w:rPr>
        <w:t xml:space="preserve"> </w:t>
      </w:r>
      <w:r w:rsidR="009D73FC">
        <w:rPr>
          <w:rFonts w:eastAsia="MS Mincho"/>
          <w:sz w:val="28"/>
          <w:szCs w:val="28"/>
          <w:lang w:eastAsia="ja-JP"/>
        </w:rPr>
        <w:t>ЦБД)</w:t>
      </w:r>
      <w:r w:rsidR="00D716AF">
        <w:rPr>
          <w:rFonts w:eastAsia="MS Mincho"/>
          <w:sz w:val="28"/>
          <w:szCs w:val="28"/>
          <w:lang w:eastAsia="ja-JP"/>
        </w:rPr>
        <w:t xml:space="preserve"> ЕАИС</w:t>
      </w:r>
      <w:r w:rsidR="009D73FC" w:rsidRPr="009D73FC">
        <w:rPr>
          <w:rFonts w:eastAsia="MS Mincho"/>
          <w:sz w:val="28"/>
          <w:szCs w:val="28"/>
          <w:lang w:eastAsia="ja-JP"/>
        </w:rPr>
        <w:t xml:space="preserve"> и передает перечень сведений, указанных </w:t>
      </w:r>
      <w:r w:rsidR="009D73FC" w:rsidRPr="0057092F">
        <w:rPr>
          <w:rFonts w:eastAsia="MS Mincho"/>
          <w:sz w:val="28"/>
          <w:szCs w:val="28"/>
          <w:lang w:eastAsia="ja-JP"/>
        </w:rPr>
        <w:t xml:space="preserve">в приложении 1 к Порядку, </w:t>
      </w:r>
      <w:r w:rsidR="0057092F" w:rsidRPr="0057092F">
        <w:rPr>
          <w:rFonts w:eastAsia="MS Mincho"/>
          <w:sz w:val="28"/>
          <w:szCs w:val="28"/>
          <w:lang w:eastAsia="ja-JP"/>
        </w:rPr>
        <w:t xml:space="preserve">утвержденному Решением КТС № 330, </w:t>
      </w:r>
      <w:r w:rsidR="009D73FC" w:rsidRPr="0057092F">
        <w:rPr>
          <w:rFonts w:eastAsia="MS Mincho"/>
          <w:sz w:val="28"/>
          <w:szCs w:val="28"/>
          <w:lang w:eastAsia="ja-JP"/>
        </w:rPr>
        <w:t>либо информирует об ее отсутствии</w:t>
      </w:r>
      <w:r w:rsidR="00861375" w:rsidRPr="0057092F">
        <w:rPr>
          <w:rFonts w:eastAsia="MS Mincho"/>
          <w:sz w:val="28"/>
          <w:szCs w:val="28"/>
          <w:lang w:eastAsia="ja-JP"/>
        </w:rPr>
        <w:t>.</w:t>
      </w:r>
      <w:r w:rsidR="00D716AF" w:rsidRPr="0057092F">
        <w:rPr>
          <w:rFonts w:eastAsia="MS Mincho"/>
          <w:sz w:val="28"/>
          <w:szCs w:val="28"/>
          <w:lang w:eastAsia="ja-JP"/>
        </w:rPr>
        <w:t xml:space="preserve"> По результа</w:t>
      </w:r>
      <w:r w:rsidR="0061580F" w:rsidRPr="0057092F">
        <w:rPr>
          <w:rFonts w:eastAsia="MS Mincho"/>
          <w:sz w:val="28"/>
          <w:szCs w:val="28"/>
          <w:lang w:eastAsia="ja-JP"/>
        </w:rPr>
        <w:t>та</w:t>
      </w:r>
      <w:r w:rsidR="00D716AF" w:rsidRPr="0057092F">
        <w:rPr>
          <w:rFonts w:eastAsia="MS Mincho"/>
          <w:sz w:val="28"/>
          <w:szCs w:val="28"/>
          <w:lang w:eastAsia="ja-JP"/>
        </w:rPr>
        <w:t xml:space="preserve">м полученного ответа </w:t>
      </w:r>
      <w:r w:rsidR="00522272" w:rsidRPr="0057092F">
        <w:rPr>
          <w:rFonts w:eastAsia="MS Mincho"/>
          <w:sz w:val="28"/>
          <w:szCs w:val="28"/>
          <w:lang w:eastAsia="ja-JP"/>
        </w:rPr>
        <w:t xml:space="preserve">из ЦБД </w:t>
      </w:r>
      <w:r w:rsidR="00351075" w:rsidRPr="0057092F">
        <w:rPr>
          <w:rFonts w:eastAsia="MS Mincho"/>
          <w:sz w:val="28"/>
          <w:szCs w:val="28"/>
          <w:lang w:eastAsia="ja-JP"/>
        </w:rPr>
        <w:t xml:space="preserve">ЕАИС </w:t>
      </w:r>
      <w:r w:rsidR="00D716AF" w:rsidRPr="0057092F">
        <w:rPr>
          <w:rFonts w:eastAsia="MS Mincho"/>
          <w:sz w:val="28"/>
          <w:szCs w:val="28"/>
          <w:lang w:eastAsia="ja-JP"/>
        </w:rPr>
        <w:t>д</w:t>
      </w:r>
      <w:r w:rsidR="009D73FC" w:rsidRPr="0057092F">
        <w:rPr>
          <w:rFonts w:eastAsia="MS Mincho"/>
          <w:sz w:val="28"/>
          <w:szCs w:val="28"/>
          <w:lang w:eastAsia="ja-JP"/>
        </w:rPr>
        <w:t>олжностное лицо места убытия формирует электронное уведомление о подтверждении фактического вывоза товаров с таможенной территории ЕАЭС согласно перечню сведений, указанных в приложении</w:t>
      </w:r>
      <w:r w:rsidR="00861375" w:rsidRPr="0057092F">
        <w:rPr>
          <w:rFonts w:eastAsia="MS Mincho"/>
          <w:sz w:val="28"/>
          <w:szCs w:val="28"/>
          <w:lang w:eastAsia="ja-JP"/>
        </w:rPr>
        <w:t xml:space="preserve"> 2</w:t>
      </w:r>
      <w:r w:rsidR="009D73FC" w:rsidRPr="0057092F">
        <w:rPr>
          <w:rFonts w:eastAsia="MS Mincho"/>
          <w:sz w:val="28"/>
          <w:szCs w:val="28"/>
          <w:lang w:eastAsia="ja-JP"/>
        </w:rPr>
        <w:t xml:space="preserve"> к Порядку, </w:t>
      </w:r>
      <w:r w:rsidR="0057092F" w:rsidRPr="0057092F">
        <w:rPr>
          <w:rFonts w:eastAsia="MS Mincho"/>
          <w:sz w:val="28"/>
          <w:szCs w:val="28"/>
          <w:lang w:eastAsia="ja-JP"/>
        </w:rPr>
        <w:t xml:space="preserve">утвержденному Решением КТС № 330, </w:t>
      </w:r>
      <w:r w:rsidR="009D73FC" w:rsidRPr="0057092F">
        <w:rPr>
          <w:rFonts w:eastAsia="MS Mincho"/>
          <w:sz w:val="28"/>
          <w:szCs w:val="28"/>
          <w:lang w:eastAsia="ja-JP"/>
        </w:rPr>
        <w:t xml:space="preserve">и направляет его в </w:t>
      </w:r>
      <w:r w:rsidR="00861375" w:rsidRPr="0057092F">
        <w:rPr>
          <w:rFonts w:eastAsia="MS Mincho"/>
          <w:sz w:val="28"/>
          <w:szCs w:val="28"/>
          <w:lang w:eastAsia="ja-JP"/>
        </w:rPr>
        <w:t>ЕАИС</w:t>
      </w:r>
      <w:r w:rsidR="009D73FC" w:rsidRPr="0057092F">
        <w:rPr>
          <w:rFonts w:eastAsia="MS Mincho"/>
          <w:sz w:val="28"/>
          <w:szCs w:val="28"/>
          <w:lang w:eastAsia="ja-JP"/>
        </w:rPr>
        <w:t xml:space="preserve"> государства </w:t>
      </w:r>
      <w:r w:rsidR="00B95E0C" w:rsidRPr="0057092F">
        <w:rPr>
          <w:rFonts w:eastAsia="MS Mincho"/>
          <w:sz w:val="28"/>
          <w:szCs w:val="28"/>
          <w:lang w:eastAsia="ja-JP"/>
        </w:rPr>
        <w:t>–</w:t>
      </w:r>
      <w:r w:rsidR="009D73FC" w:rsidRPr="0057092F">
        <w:rPr>
          <w:rFonts w:eastAsia="MS Mincho"/>
          <w:sz w:val="28"/>
          <w:szCs w:val="28"/>
          <w:lang w:eastAsia="ja-JP"/>
        </w:rPr>
        <w:t xml:space="preserve"> члена </w:t>
      </w:r>
      <w:r w:rsidR="00861375" w:rsidRPr="0057092F">
        <w:rPr>
          <w:rFonts w:eastAsia="MS Mincho"/>
          <w:sz w:val="28"/>
          <w:szCs w:val="28"/>
          <w:lang w:eastAsia="ja-JP"/>
        </w:rPr>
        <w:t>ЕАЭС</w:t>
      </w:r>
      <w:r w:rsidR="009D73FC" w:rsidRPr="0057092F">
        <w:rPr>
          <w:rFonts w:eastAsia="MS Mincho"/>
          <w:sz w:val="28"/>
          <w:szCs w:val="28"/>
          <w:lang w:eastAsia="ja-JP"/>
        </w:rPr>
        <w:t xml:space="preserve"> для подтверждения фактического вывоза товаров.</w:t>
      </w:r>
      <w:r w:rsidR="00501A7A" w:rsidRPr="0057092F">
        <w:rPr>
          <w:rFonts w:eastAsia="MS Mincho"/>
          <w:sz w:val="28"/>
          <w:szCs w:val="28"/>
          <w:lang w:eastAsia="ja-JP"/>
        </w:rPr>
        <w:t xml:space="preserve"> </w:t>
      </w:r>
    </w:p>
    <w:p w:rsidR="00501A7A" w:rsidRPr="0061580F" w:rsidRDefault="00B908D6" w:rsidP="00501A7A">
      <w:pPr>
        <w:ind w:firstLine="702"/>
        <w:jc w:val="both"/>
        <w:rPr>
          <w:sz w:val="28"/>
          <w:szCs w:val="28"/>
        </w:rPr>
      </w:pPr>
      <w:r w:rsidRPr="0057092F">
        <w:rPr>
          <w:sz w:val="28"/>
          <w:szCs w:val="28"/>
        </w:rPr>
        <w:t xml:space="preserve">В случае отсутствия ответа </w:t>
      </w:r>
      <w:r w:rsidR="00522272" w:rsidRPr="0057092F">
        <w:rPr>
          <w:sz w:val="28"/>
          <w:szCs w:val="28"/>
        </w:rPr>
        <w:t>из ЦБД</w:t>
      </w:r>
      <w:r w:rsidR="00351075" w:rsidRPr="0057092F">
        <w:rPr>
          <w:rFonts w:eastAsia="MS Mincho"/>
          <w:sz w:val="28"/>
          <w:szCs w:val="28"/>
          <w:lang w:eastAsia="ja-JP"/>
        </w:rPr>
        <w:t xml:space="preserve"> ЕАИС</w:t>
      </w:r>
      <w:r w:rsidR="00522272" w:rsidRPr="0057092F">
        <w:rPr>
          <w:sz w:val="28"/>
          <w:szCs w:val="28"/>
        </w:rPr>
        <w:t xml:space="preserve"> </w:t>
      </w:r>
      <w:r w:rsidRPr="0057092F">
        <w:rPr>
          <w:sz w:val="28"/>
          <w:szCs w:val="28"/>
        </w:rPr>
        <w:t xml:space="preserve">в течение 5 минут либо расхождения сведений о товарах, предоставленных по запросу, аналогичным сведениям, содержащимся в документах, представленных для получения разрешения на убытие товаров с таможенной территории ЕАЭС, должностное лицо места убытия совершает действия, указанные в </w:t>
      </w:r>
      <w:hyperlink r:id="rId19" w:history="1">
        <w:r w:rsidRPr="0057092F">
          <w:rPr>
            <w:sz w:val="28"/>
            <w:szCs w:val="28"/>
          </w:rPr>
          <w:t>пунктах 5</w:t>
        </w:r>
      </w:hyperlink>
      <w:r w:rsidRPr="0057092F">
        <w:rPr>
          <w:sz w:val="28"/>
          <w:szCs w:val="28"/>
        </w:rPr>
        <w:t xml:space="preserve">, </w:t>
      </w:r>
      <w:hyperlink r:id="rId20" w:history="1">
        <w:r w:rsidRPr="0057092F">
          <w:rPr>
            <w:sz w:val="28"/>
            <w:szCs w:val="28"/>
          </w:rPr>
          <w:t>7</w:t>
        </w:r>
      </w:hyperlink>
      <w:r w:rsidRPr="0057092F">
        <w:rPr>
          <w:sz w:val="28"/>
          <w:szCs w:val="28"/>
        </w:rPr>
        <w:t xml:space="preserve"> и </w:t>
      </w:r>
      <w:hyperlink r:id="rId21" w:history="1">
        <w:r w:rsidRPr="0057092F">
          <w:rPr>
            <w:sz w:val="28"/>
            <w:szCs w:val="28"/>
          </w:rPr>
          <w:t>7.1</w:t>
        </w:r>
      </w:hyperlink>
      <w:r w:rsidRPr="0057092F">
        <w:rPr>
          <w:sz w:val="28"/>
          <w:szCs w:val="28"/>
        </w:rPr>
        <w:t xml:space="preserve">  Порядка, </w:t>
      </w:r>
      <w:r w:rsidR="0057092F" w:rsidRPr="0057092F">
        <w:rPr>
          <w:sz w:val="28"/>
          <w:szCs w:val="28"/>
        </w:rPr>
        <w:t xml:space="preserve">утвержденного Решением КТС № 330, </w:t>
      </w:r>
      <w:r w:rsidRPr="0057092F">
        <w:rPr>
          <w:sz w:val="28"/>
          <w:szCs w:val="28"/>
        </w:rPr>
        <w:t>и в случае принятия решения об оформлении разрешения на убытие товаров с таможенной территории ЕАЭС</w:t>
      </w:r>
      <w:r w:rsidRPr="0061580F">
        <w:rPr>
          <w:sz w:val="28"/>
          <w:szCs w:val="28"/>
        </w:rPr>
        <w:t xml:space="preserve">, формирует электронное уведомление о подтверждении фактического вывоза товаров с таможенной территории ЕАЭС, на основании сведений, указанных в </w:t>
      </w:r>
      <w:r w:rsidR="00861375" w:rsidRPr="0061580F">
        <w:rPr>
          <w:sz w:val="28"/>
          <w:szCs w:val="28"/>
        </w:rPr>
        <w:t>ДТ</w:t>
      </w:r>
      <w:r w:rsidRPr="0061580F">
        <w:rPr>
          <w:sz w:val="28"/>
          <w:szCs w:val="28"/>
        </w:rPr>
        <w:t xml:space="preserve"> и в транспортных (перевозочных) документах</w:t>
      </w:r>
      <w:r w:rsidR="00861375" w:rsidRPr="0061580F">
        <w:rPr>
          <w:sz w:val="28"/>
          <w:szCs w:val="28"/>
        </w:rPr>
        <w:t>.</w:t>
      </w:r>
      <w:r w:rsidRPr="0061580F">
        <w:rPr>
          <w:sz w:val="28"/>
          <w:szCs w:val="28"/>
        </w:rPr>
        <w:t xml:space="preserve">  </w:t>
      </w:r>
    </w:p>
    <w:p w:rsidR="00C57975" w:rsidRDefault="00C57975" w:rsidP="00C57975">
      <w:pPr>
        <w:pStyle w:val="20"/>
        <w:tabs>
          <w:tab w:val="left" w:pos="702"/>
        </w:tabs>
        <w:spacing w:after="0" w:line="240" w:lineRule="auto"/>
        <w:ind w:left="0" w:firstLine="709"/>
        <w:jc w:val="both"/>
        <w:rPr>
          <w:rFonts w:eastAsia="MS Mincho"/>
          <w:sz w:val="28"/>
          <w:szCs w:val="28"/>
          <w:lang w:eastAsia="ja-JP"/>
        </w:rPr>
      </w:pPr>
      <w:r>
        <w:rPr>
          <w:sz w:val="28"/>
          <w:szCs w:val="28"/>
        </w:rPr>
        <w:t xml:space="preserve"> </w:t>
      </w:r>
      <w:r w:rsidR="00501A7A" w:rsidRPr="00522272">
        <w:rPr>
          <w:sz w:val="28"/>
          <w:szCs w:val="28"/>
        </w:rPr>
        <w:t xml:space="preserve">Разрешение на убытие </w:t>
      </w:r>
      <w:r w:rsidR="00501A7A" w:rsidRPr="00522272">
        <w:rPr>
          <w:rFonts w:eastAsia="MS Mincho"/>
          <w:sz w:val="28"/>
          <w:szCs w:val="28"/>
          <w:lang w:eastAsia="ja-JP"/>
        </w:rPr>
        <w:t>с таможенной</w:t>
      </w:r>
      <w:r w:rsidR="00501A7A" w:rsidRPr="00FF2E25">
        <w:rPr>
          <w:rFonts w:eastAsia="MS Mincho"/>
          <w:sz w:val="28"/>
          <w:szCs w:val="28"/>
          <w:lang w:eastAsia="ja-JP"/>
        </w:rPr>
        <w:t xml:space="preserve"> территории </w:t>
      </w:r>
      <w:r w:rsidR="0019040E" w:rsidRPr="0061580F">
        <w:rPr>
          <w:sz w:val="28"/>
          <w:szCs w:val="28"/>
        </w:rPr>
        <w:t>ЕАЭС</w:t>
      </w:r>
      <w:r w:rsidR="0019040E" w:rsidRPr="00FF2E25">
        <w:rPr>
          <w:rFonts w:eastAsia="MS Mincho"/>
          <w:sz w:val="28"/>
          <w:szCs w:val="28"/>
          <w:lang w:eastAsia="ja-JP"/>
        </w:rPr>
        <w:t xml:space="preserve"> </w:t>
      </w:r>
      <w:r w:rsidR="00501A7A" w:rsidRPr="00FF2E25">
        <w:rPr>
          <w:rFonts w:eastAsia="MS Mincho"/>
          <w:sz w:val="28"/>
          <w:szCs w:val="28"/>
          <w:lang w:eastAsia="ja-JP"/>
        </w:rPr>
        <w:t>оформляется путем проставления</w:t>
      </w:r>
      <w:r w:rsidR="0019040E" w:rsidRPr="0019040E">
        <w:rPr>
          <w:rFonts w:eastAsia="MS Mincho"/>
          <w:sz w:val="28"/>
          <w:szCs w:val="28"/>
          <w:lang w:eastAsia="ja-JP"/>
        </w:rPr>
        <w:t xml:space="preserve"> </w:t>
      </w:r>
      <w:r w:rsidR="00501A7A" w:rsidRPr="00FF2E25">
        <w:rPr>
          <w:rFonts w:eastAsia="MS Mincho"/>
          <w:sz w:val="28"/>
          <w:szCs w:val="28"/>
          <w:lang w:eastAsia="ja-JP"/>
        </w:rPr>
        <w:t xml:space="preserve">на лицевой стороне </w:t>
      </w:r>
      <w:r w:rsidR="00522272">
        <w:rPr>
          <w:rFonts w:eastAsia="MS Mincho"/>
          <w:sz w:val="28"/>
          <w:szCs w:val="28"/>
          <w:lang w:eastAsia="ja-JP"/>
        </w:rPr>
        <w:t>ДТ</w:t>
      </w:r>
      <w:r w:rsidR="00501A7A" w:rsidRPr="00FF2E25">
        <w:rPr>
          <w:rFonts w:eastAsia="MS Mincho"/>
          <w:sz w:val="28"/>
          <w:szCs w:val="28"/>
          <w:lang w:eastAsia="ja-JP"/>
        </w:rPr>
        <w:t xml:space="preserve">, а также в двух экземплярах транспортных (перевозочных) документов соответствующих отметок, предусмотренных законодательством государств </w:t>
      </w:r>
      <w:r w:rsidR="00B95E0C" w:rsidRPr="00A61EAF">
        <w:rPr>
          <w:rFonts w:eastAsia="MS Mincho"/>
          <w:sz w:val="28"/>
          <w:szCs w:val="28"/>
          <w:lang w:eastAsia="ja-JP"/>
        </w:rPr>
        <w:t>–</w:t>
      </w:r>
      <w:r w:rsidR="00501A7A" w:rsidRPr="00FF2E25">
        <w:rPr>
          <w:rFonts w:eastAsia="MS Mincho"/>
          <w:sz w:val="28"/>
          <w:szCs w:val="28"/>
          <w:lang w:eastAsia="ja-JP"/>
        </w:rPr>
        <w:t xml:space="preserve"> членов </w:t>
      </w:r>
      <w:r w:rsidR="00522272">
        <w:rPr>
          <w:rFonts w:eastAsia="MS Mincho"/>
          <w:sz w:val="28"/>
          <w:szCs w:val="28"/>
          <w:lang w:eastAsia="ja-JP"/>
        </w:rPr>
        <w:t>ЕАЭС</w:t>
      </w:r>
      <w:r w:rsidR="00501A7A" w:rsidRPr="00FF2E25">
        <w:rPr>
          <w:rFonts w:eastAsia="MS Mincho"/>
          <w:sz w:val="28"/>
          <w:szCs w:val="28"/>
          <w:lang w:eastAsia="ja-JP"/>
        </w:rPr>
        <w:t>. При этом один экземпляр транспортных (перевозочных) документов остается в таможенном органе, выдавшем разрешение на убытие товаров, другой экземпляр возвращается перевозчику</w:t>
      </w:r>
      <w:r w:rsidR="0019040E">
        <w:rPr>
          <w:rFonts w:eastAsia="MS Mincho"/>
          <w:sz w:val="28"/>
          <w:szCs w:val="28"/>
          <w:lang w:eastAsia="ja-JP"/>
        </w:rPr>
        <w:t>.</w:t>
      </w:r>
      <w:r w:rsidR="00D1283F">
        <w:rPr>
          <w:rFonts w:eastAsia="MS Mincho"/>
          <w:sz w:val="28"/>
          <w:szCs w:val="28"/>
          <w:lang w:eastAsia="ja-JP"/>
        </w:rPr>
        <w:t xml:space="preserve"> </w:t>
      </w:r>
      <w:r w:rsidR="00501A7A" w:rsidRPr="00FF2E25">
        <w:rPr>
          <w:rFonts w:eastAsia="MS Mincho"/>
          <w:sz w:val="28"/>
          <w:szCs w:val="28"/>
          <w:lang w:eastAsia="ja-JP"/>
        </w:rPr>
        <w:t xml:space="preserve">Проставленные отметки и произведенные записи заверяются </w:t>
      </w:r>
      <w:r w:rsidR="00522272">
        <w:rPr>
          <w:rFonts w:eastAsia="MS Mincho"/>
          <w:sz w:val="28"/>
          <w:szCs w:val="28"/>
          <w:lang w:eastAsia="ja-JP"/>
        </w:rPr>
        <w:t>оттиском ЛНП</w:t>
      </w:r>
      <w:r w:rsidR="00501A7A" w:rsidRPr="00FF2E25">
        <w:rPr>
          <w:rFonts w:eastAsia="MS Mincho"/>
          <w:sz w:val="28"/>
          <w:szCs w:val="28"/>
          <w:lang w:eastAsia="ja-JP"/>
        </w:rPr>
        <w:t xml:space="preserve"> и подписью должностного лица места убытия.</w:t>
      </w:r>
      <w:r>
        <w:rPr>
          <w:rFonts w:eastAsia="MS Mincho"/>
          <w:sz w:val="28"/>
          <w:szCs w:val="28"/>
          <w:lang w:eastAsia="ja-JP"/>
        </w:rPr>
        <w:t xml:space="preserve">      </w:t>
      </w:r>
    </w:p>
    <w:p w:rsidR="0061580F" w:rsidRPr="002D0116" w:rsidRDefault="00C57975" w:rsidP="00A61EAF">
      <w:pPr>
        <w:pStyle w:val="20"/>
        <w:tabs>
          <w:tab w:val="left" w:pos="702"/>
        </w:tabs>
        <w:spacing w:after="0" w:line="240" w:lineRule="auto"/>
        <w:ind w:left="0" w:firstLine="283"/>
        <w:jc w:val="both"/>
        <w:rPr>
          <w:sz w:val="28"/>
          <w:szCs w:val="28"/>
        </w:rPr>
      </w:pPr>
      <w:r w:rsidRPr="00C57975">
        <w:rPr>
          <w:rFonts w:eastAsia="MS Mincho"/>
          <w:color w:val="FF0000"/>
          <w:sz w:val="28"/>
          <w:szCs w:val="28"/>
          <w:lang w:eastAsia="ja-JP"/>
        </w:rPr>
        <w:t xml:space="preserve">        </w:t>
      </w:r>
      <w:r w:rsidR="0061580F" w:rsidRPr="002D0116">
        <w:rPr>
          <w:sz w:val="28"/>
          <w:szCs w:val="28"/>
        </w:rPr>
        <w:t>Результатом административной процедуры является установление факта наличия (отсутствия)  нарушения права ЕАЭС и Законодательства.</w:t>
      </w:r>
    </w:p>
    <w:p w:rsidR="004A4E88" w:rsidRPr="004E5090" w:rsidRDefault="004A4E88" w:rsidP="004A4E88">
      <w:pPr>
        <w:pStyle w:val="20"/>
        <w:spacing w:after="0" w:line="240" w:lineRule="auto"/>
        <w:ind w:left="0"/>
        <w:jc w:val="both"/>
        <w:rPr>
          <w:sz w:val="28"/>
          <w:szCs w:val="28"/>
        </w:rPr>
      </w:pPr>
      <w:r w:rsidRPr="00504FD0">
        <w:rPr>
          <w:sz w:val="28"/>
          <w:szCs w:val="28"/>
        </w:rPr>
        <w:tab/>
      </w:r>
      <w:r w:rsidR="004E5090">
        <w:rPr>
          <w:sz w:val="28"/>
          <w:szCs w:val="28"/>
        </w:rPr>
        <w:t xml:space="preserve">  </w:t>
      </w:r>
      <w:r w:rsidR="00132E71">
        <w:rPr>
          <w:sz w:val="28"/>
          <w:szCs w:val="28"/>
        </w:rPr>
        <w:t>23</w:t>
      </w:r>
      <w:r w:rsidRPr="004E5090">
        <w:rPr>
          <w:sz w:val="28"/>
          <w:szCs w:val="28"/>
        </w:rPr>
        <w:t>. Блок</w:t>
      </w:r>
      <w:r w:rsidR="00B95E0C">
        <w:rPr>
          <w:sz w:val="28"/>
          <w:szCs w:val="28"/>
        </w:rPr>
        <w:t xml:space="preserve"> </w:t>
      </w:r>
      <w:r w:rsidR="00B95E0C" w:rsidRPr="00A61EAF">
        <w:rPr>
          <w:rFonts w:eastAsia="MS Mincho"/>
          <w:sz w:val="28"/>
          <w:szCs w:val="28"/>
          <w:lang w:eastAsia="ja-JP"/>
        </w:rPr>
        <w:t>–</w:t>
      </w:r>
      <w:r w:rsidR="00B95E0C">
        <w:rPr>
          <w:rFonts w:eastAsia="MS Mincho"/>
          <w:sz w:val="28"/>
          <w:szCs w:val="28"/>
          <w:lang w:eastAsia="ja-JP"/>
        </w:rPr>
        <w:t xml:space="preserve"> </w:t>
      </w:r>
      <w:r w:rsidRPr="004E5090">
        <w:rPr>
          <w:sz w:val="28"/>
          <w:szCs w:val="28"/>
        </w:rPr>
        <w:t>схемы исполнения государственной функции приведены в приложениях</w:t>
      </w:r>
      <w:r w:rsidR="001E5F5B" w:rsidRPr="004E5090">
        <w:rPr>
          <w:sz w:val="28"/>
          <w:szCs w:val="28"/>
        </w:rPr>
        <w:t xml:space="preserve"> 1,</w:t>
      </w:r>
      <w:r w:rsidR="006C4B54">
        <w:rPr>
          <w:sz w:val="28"/>
          <w:szCs w:val="28"/>
        </w:rPr>
        <w:t xml:space="preserve"> </w:t>
      </w:r>
      <w:r w:rsidR="001E5F5B" w:rsidRPr="004E5090">
        <w:rPr>
          <w:sz w:val="28"/>
          <w:szCs w:val="28"/>
        </w:rPr>
        <w:t>2</w:t>
      </w:r>
      <w:r w:rsidRPr="004E5090">
        <w:rPr>
          <w:sz w:val="28"/>
          <w:szCs w:val="28"/>
        </w:rPr>
        <w:t xml:space="preserve"> к настоящему Административному регламенту.</w:t>
      </w:r>
    </w:p>
    <w:p w:rsidR="004A4E88" w:rsidRPr="004E5090" w:rsidRDefault="004A4E88" w:rsidP="00A61EAF">
      <w:pPr>
        <w:tabs>
          <w:tab w:val="left" w:pos="702"/>
        </w:tabs>
        <w:autoSpaceDE w:val="0"/>
        <w:autoSpaceDN w:val="0"/>
        <w:adjustRightInd w:val="0"/>
        <w:jc w:val="both"/>
        <w:rPr>
          <w:sz w:val="28"/>
          <w:szCs w:val="28"/>
        </w:rPr>
      </w:pPr>
      <w:r w:rsidRPr="004E5090">
        <w:rPr>
          <w:sz w:val="28"/>
          <w:szCs w:val="28"/>
        </w:rPr>
        <w:lastRenderedPageBreak/>
        <w:tab/>
      </w:r>
      <w:r w:rsidR="004E5090">
        <w:rPr>
          <w:sz w:val="28"/>
          <w:szCs w:val="28"/>
        </w:rPr>
        <w:t xml:space="preserve">  </w:t>
      </w:r>
      <w:r w:rsidRPr="004E5090">
        <w:rPr>
          <w:sz w:val="28"/>
          <w:szCs w:val="28"/>
        </w:rPr>
        <w:t>2</w:t>
      </w:r>
      <w:r w:rsidR="00132E71">
        <w:rPr>
          <w:sz w:val="28"/>
          <w:szCs w:val="28"/>
        </w:rPr>
        <w:t>4</w:t>
      </w:r>
      <w:r w:rsidRPr="004E5090">
        <w:rPr>
          <w:sz w:val="28"/>
          <w:szCs w:val="28"/>
        </w:rPr>
        <w:t>. При исполнении государственной функции используются штатные программные средства Е</w:t>
      </w:r>
      <w:r w:rsidR="00C374FB" w:rsidRPr="004E5090">
        <w:rPr>
          <w:sz w:val="28"/>
          <w:szCs w:val="28"/>
        </w:rPr>
        <w:t>АИС</w:t>
      </w:r>
      <w:r w:rsidRPr="004E5090">
        <w:rPr>
          <w:sz w:val="28"/>
          <w:szCs w:val="28"/>
        </w:rPr>
        <w:t>.</w:t>
      </w:r>
    </w:p>
    <w:p w:rsidR="00B40779" w:rsidRPr="00A61EAF" w:rsidRDefault="00B40779" w:rsidP="00107D6F">
      <w:pPr>
        <w:pStyle w:val="20"/>
        <w:spacing w:after="0" w:line="240" w:lineRule="auto"/>
        <w:ind w:left="0"/>
        <w:jc w:val="center"/>
        <w:rPr>
          <w:sz w:val="28"/>
          <w:szCs w:val="28"/>
        </w:rPr>
      </w:pPr>
    </w:p>
    <w:p w:rsidR="00633132" w:rsidRPr="00A61EAF" w:rsidRDefault="00633132" w:rsidP="00633132">
      <w:pPr>
        <w:pStyle w:val="20"/>
        <w:spacing w:after="0" w:line="240" w:lineRule="auto"/>
        <w:ind w:firstLine="720"/>
        <w:jc w:val="center"/>
        <w:rPr>
          <w:sz w:val="28"/>
          <w:szCs w:val="28"/>
        </w:rPr>
      </w:pPr>
      <w:r w:rsidRPr="00A61EAF">
        <w:rPr>
          <w:sz w:val="28"/>
          <w:szCs w:val="28"/>
          <w:lang w:val="en-US"/>
        </w:rPr>
        <w:t>IV</w:t>
      </w:r>
      <w:r w:rsidRPr="00A61EAF">
        <w:rPr>
          <w:sz w:val="28"/>
          <w:szCs w:val="28"/>
        </w:rPr>
        <w:t>. Порядок и формы контроля за  исполнением</w:t>
      </w:r>
    </w:p>
    <w:p w:rsidR="00633132" w:rsidRPr="00A61EAF" w:rsidRDefault="00633132" w:rsidP="00633132">
      <w:pPr>
        <w:pStyle w:val="20"/>
        <w:spacing w:after="0" w:line="240" w:lineRule="auto"/>
        <w:ind w:left="0" w:firstLine="720"/>
        <w:jc w:val="center"/>
        <w:rPr>
          <w:sz w:val="28"/>
          <w:szCs w:val="28"/>
        </w:rPr>
      </w:pPr>
      <w:r w:rsidRPr="00A61EAF">
        <w:rPr>
          <w:sz w:val="28"/>
          <w:szCs w:val="28"/>
        </w:rPr>
        <w:t xml:space="preserve">государственной функции </w:t>
      </w:r>
    </w:p>
    <w:p w:rsidR="00633132" w:rsidRPr="00A61EAF" w:rsidRDefault="00633132" w:rsidP="00633132">
      <w:pPr>
        <w:pStyle w:val="20"/>
        <w:spacing w:after="0" w:line="240" w:lineRule="auto"/>
        <w:ind w:left="284" w:firstLine="720"/>
        <w:jc w:val="center"/>
        <w:rPr>
          <w:sz w:val="24"/>
          <w:szCs w:val="24"/>
        </w:rPr>
      </w:pPr>
    </w:p>
    <w:p w:rsidR="00633132" w:rsidRPr="00A61EAF" w:rsidRDefault="00633132" w:rsidP="00633132">
      <w:pPr>
        <w:pStyle w:val="20"/>
        <w:spacing w:after="0" w:line="240" w:lineRule="auto"/>
        <w:ind w:left="284" w:firstLine="720"/>
        <w:jc w:val="center"/>
        <w:rPr>
          <w:sz w:val="28"/>
          <w:szCs w:val="28"/>
        </w:rPr>
      </w:pPr>
      <w:r w:rsidRPr="00A61EAF">
        <w:rPr>
          <w:sz w:val="28"/>
          <w:szCs w:val="28"/>
        </w:rPr>
        <w:t>Порядок осуществления текущего контроля за соблюдением</w:t>
      </w:r>
    </w:p>
    <w:p w:rsidR="00633132" w:rsidRPr="00A61EAF" w:rsidRDefault="00633132" w:rsidP="00633132">
      <w:pPr>
        <w:pStyle w:val="20"/>
        <w:spacing w:after="0" w:line="240" w:lineRule="auto"/>
        <w:ind w:left="284" w:firstLine="720"/>
        <w:jc w:val="center"/>
        <w:rPr>
          <w:sz w:val="28"/>
          <w:szCs w:val="28"/>
        </w:rPr>
      </w:pPr>
      <w:r w:rsidRPr="00A61EAF">
        <w:rPr>
          <w:sz w:val="28"/>
          <w:szCs w:val="28"/>
        </w:rPr>
        <w:t>и исполнением должностными лицами таможенного органа</w:t>
      </w:r>
    </w:p>
    <w:p w:rsidR="00633132" w:rsidRPr="00A61EAF" w:rsidRDefault="00633132" w:rsidP="00633132">
      <w:pPr>
        <w:pStyle w:val="20"/>
        <w:spacing w:after="0" w:line="240" w:lineRule="auto"/>
        <w:ind w:left="284" w:firstLine="720"/>
        <w:jc w:val="center"/>
        <w:rPr>
          <w:sz w:val="28"/>
          <w:szCs w:val="28"/>
        </w:rPr>
      </w:pPr>
      <w:r w:rsidRPr="00A61EAF">
        <w:rPr>
          <w:sz w:val="28"/>
          <w:szCs w:val="28"/>
        </w:rPr>
        <w:t>положений Административного регламента и иных нормативных</w:t>
      </w:r>
    </w:p>
    <w:p w:rsidR="00633132" w:rsidRPr="00A61EAF" w:rsidRDefault="00633132" w:rsidP="00633132">
      <w:pPr>
        <w:pStyle w:val="20"/>
        <w:spacing w:after="0" w:line="240" w:lineRule="auto"/>
        <w:ind w:left="284" w:firstLine="720"/>
        <w:jc w:val="center"/>
        <w:rPr>
          <w:sz w:val="28"/>
          <w:szCs w:val="28"/>
        </w:rPr>
      </w:pPr>
      <w:r w:rsidRPr="00A61EAF">
        <w:rPr>
          <w:sz w:val="28"/>
          <w:szCs w:val="28"/>
        </w:rPr>
        <w:t>правовых актов, устанавливающих требования к исполнению</w:t>
      </w:r>
    </w:p>
    <w:p w:rsidR="00633132" w:rsidRPr="00A61EAF" w:rsidRDefault="00633132" w:rsidP="00633132">
      <w:pPr>
        <w:pStyle w:val="20"/>
        <w:spacing w:after="0" w:line="240" w:lineRule="auto"/>
        <w:ind w:left="284" w:firstLine="720"/>
        <w:jc w:val="center"/>
        <w:rPr>
          <w:sz w:val="28"/>
          <w:szCs w:val="28"/>
        </w:rPr>
      </w:pPr>
      <w:r w:rsidRPr="00A61EAF">
        <w:rPr>
          <w:sz w:val="28"/>
          <w:szCs w:val="28"/>
        </w:rPr>
        <w:t>государственной функции, а также принятием решений</w:t>
      </w:r>
    </w:p>
    <w:p w:rsidR="00633132" w:rsidRPr="00A61EAF" w:rsidRDefault="00633132" w:rsidP="00633132">
      <w:pPr>
        <w:pStyle w:val="20"/>
        <w:spacing w:after="0" w:line="240" w:lineRule="auto"/>
        <w:ind w:left="284" w:firstLine="720"/>
        <w:jc w:val="center"/>
        <w:rPr>
          <w:sz w:val="28"/>
          <w:szCs w:val="28"/>
        </w:rPr>
      </w:pPr>
      <w:r w:rsidRPr="00A61EAF">
        <w:rPr>
          <w:sz w:val="28"/>
          <w:szCs w:val="28"/>
        </w:rPr>
        <w:t>должностными лицами таможенного органа</w:t>
      </w:r>
    </w:p>
    <w:p w:rsidR="00A3640C" w:rsidRPr="00A61EAF" w:rsidRDefault="00A3640C" w:rsidP="00A3640C">
      <w:pPr>
        <w:pStyle w:val="20"/>
        <w:spacing w:after="0" w:line="240" w:lineRule="auto"/>
        <w:ind w:left="0" w:firstLine="720"/>
        <w:jc w:val="center"/>
        <w:rPr>
          <w:sz w:val="28"/>
          <w:szCs w:val="28"/>
        </w:rPr>
      </w:pPr>
    </w:p>
    <w:p w:rsidR="00633132" w:rsidRPr="00DA554B" w:rsidRDefault="00633132" w:rsidP="00633132">
      <w:pPr>
        <w:pStyle w:val="20"/>
        <w:spacing w:after="0" w:line="240" w:lineRule="auto"/>
        <w:ind w:left="0" w:firstLine="720"/>
        <w:jc w:val="both"/>
        <w:rPr>
          <w:vanish/>
          <w:sz w:val="28"/>
          <w:szCs w:val="28"/>
          <w:specVanish/>
        </w:rPr>
      </w:pPr>
      <w:r w:rsidRPr="00A61EAF">
        <w:rPr>
          <w:sz w:val="28"/>
          <w:szCs w:val="28"/>
        </w:rPr>
        <w:t>2</w:t>
      </w:r>
      <w:r w:rsidR="00C57975" w:rsidRPr="00A61EAF">
        <w:rPr>
          <w:sz w:val="28"/>
          <w:szCs w:val="28"/>
        </w:rPr>
        <w:t>7</w:t>
      </w:r>
      <w:r w:rsidR="00B95E0C">
        <w:rPr>
          <w:sz w:val="28"/>
          <w:szCs w:val="28"/>
        </w:rPr>
        <w:t>.</w:t>
      </w:r>
      <w:r w:rsidR="00B95E0C">
        <w:t> </w:t>
      </w:r>
      <w:r w:rsidRPr="00A61EAF">
        <w:rPr>
          <w:sz w:val="28"/>
          <w:szCs w:val="28"/>
        </w:rPr>
        <w:t>Текущий контроль за соблюдением и исполнением ответственными должностными лицами государственной функции осуществляется начальником таможенного органа или его заместителем, начальником соответствующего отдела таможенного органа или его заместителем</w:t>
      </w:r>
      <w:r w:rsidR="00501007">
        <w:rPr>
          <w:sz w:val="28"/>
          <w:szCs w:val="28"/>
        </w:rPr>
        <w:t xml:space="preserve"> регионального таможенного управления и таможни непосредственного подчинения</w:t>
      </w:r>
      <w:r w:rsidRPr="00A61EAF">
        <w:rPr>
          <w:sz w:val="28"/>
          <w:szCs w:val="28"/>
        </w:rPr>
        <w:t xml:space="preserve">.  </w:t>
      </w:r>
    </w:p>
    <w:p w:rsidR="00B95E0C" w:rsidRDefault="00DA554B" w:rsidP="00633132">
      <w:pPr>
        <w:pStyle w:val="20"/>
        <w:spacing w:after="0" w:line="240" w:lineRule="auto"/>
        <w:ind w:left="0" w:firstLine="720"/>
        <w:jc w:val="both"/>
        <w:rPr>
          <w:sz w:val="28"/>
          <w:szCs w:val="28"/>
        </w:rPr>
      </w:pPr>
      <w:r>
        <w:rPr>
          <w:sz w:val="28"/>
          <w:szCs w:val="28"/>
        </w:rPr>
        <w:t xml:space="preserve"> </w:t>
      </w:r>
    </w:p>
    <w:p w:rsidR="00633132" w:rsidRPr="00A61EAF" w:rsidRDefault="00633132" w:rsidP="00633132">
      <w:pPr>
        <w:pStyle w:val="20"/>
        <w:spacing w:after="0" w:line="240" w:lineRule="auto"/>
        <w:ind w:left="0" w:firstLine="720"/>
        <w:jc w:val="both"/>
        <w:rPr>
          <w:sz w:val="28"/>
          <w:szCs w:val="28"/>
        </w:rPr>
      </w:pPr>
      <w:r w:rsidRPr="00A61EAF">
        <w:rPr>
          <w:sz w:val="28"/>
          <w:szCs w:val="28"/>
        </w:rPr>
        <w:t>2</w:t>
      </w:r>
      <w:r w:rsidR="00C57975" w:rsidRPr="00A61EAF">
        <w:rPr>
          <w:sz w:val="28"/>
          <w:szCs w:val="28"/>
        </w:rPr>
        <w:t>8</w:t>
      </w:r>
      <w:r w:rsidR="00B95E0C">
        <w:rPr>
          <w:sz w:val="28"/>
          <w:szCs w:val="28"/>
        </w:rPr>
        <w:t>. </w:t>
      </w:r>
      <w:r w:rsidRPr="00A61EAF">
        <w:rPr>
          <w:sz w:val="28"/>
          <w:szCs w:val="28"/>
        </w:rPr>
        <w:t>Текущий контроль за соблюдением последовательности действий, определенных административными процедурами (действиями) при исполнении государственной функции, осуществляется начальником соответствующего отдела таможенного органа или его заместителем.</w:t>
      </w:r>
    </w:p>
    <w:p w:rsidR="00A3640C" w:rsidRDefault="00A3640C" w:rsidP="00A3640C">
      <w:pPr>
        <w:pStyle w:val="20"/>
        <w:spacing w:after="0" w:line="240" w:lineRule="auto"/>
        <w:ind w:left="0" w:firstLine="720"/>
        <w:jc w:val="center"/>
        <w:rPr>
          <w:sz w:val="28"/>
          <w:szCs w:val="28"/>
        </w:rPr>
      </w:pPr>
    </w:p>
    <w:p w:rsidR="00633132" w:rsidRPr="00A61EAF" w:rsidRDefault="00633132" w:rsidP="00633132">
      <w:pPr>
        <w:pStyle w:val="20"/>
        <w:spacing w:after="0" w:line="240" w:lineRule="auto"/>
        <w:ind w:left="0" w:firstLine="720"/>
        <w:jc w:val="center"/>
        <w:rPr>
          <w:sz w:val="28"/>
          <w:szCs w:val="28"/>
        </w:rPr>
      </w:pPr>
      <w:r w:rsidRPr="00A61EAF">
        <w:rPr>
          <w:sz w:val="28"/>
          <w:szCs w:val="28"/>
        </w:rPr>
        <w:t xml:space="preserve">Порядок и периодичность осуществления плановых </w:t>
      </w:r>
    </w:p>
    <w:p w:rsidR="00633132" w:rsidRPr="00A61EAF" w:rsidRDefault="00633132" w:rsidP="00633132">
      <w:pPr>
        <w:pStyle w:val="20"/>
        <w:spacing w:after="0" w:line="240" w:lineRule="auto"/>
        <w:ind w:left="0" w:firstLine="720"/>
        <w:jc w:val="center"/>
        <w:rPr>
          <w:sz w:val="28"/>
          <w:szCs w:val="28"/>
        </w:rPr>
      </w:pPr>
      <w:r w:rsidRPr="00A61EAF">
        <w:rPr>
          <w:sz w:val="28"/>
          <w:szCs w:val="28"/>
        </w:rPr>
        <w:t xml:space="preserve">и внеплановых проверок полноты и качества исполнения </w:t>
      </w:r>
    </w:p>
    <w:p w:rsidR="00633132" w:rsidRPr="00A61EAF" w:rsidRDefault="00633132" w:rsidP="00633132">
      <w:pPr>
        <w:pStyle w:val="20"/>
        <w:spacing w:after="0" w:line="240" w:lineRule="auto"/>
        <w:ind w:left="0" w:firstLine="720"/>
        <w:jc w:val="center"/>
        <w:rPr>
          <w:sz w:val="28"/>
          <w:szCs w:val="28"/>
        </w:rPr>
      </w:pPr>
      <w:r w:rsidRPr="00A61EAF">
        <w:rPr>
          <w:sz w:val="28"/>
          <w:szCs w:val="28"/>
        </w:rPr>
        <w:t xml:space="preserve">государственной функции, в том числе порядок и формы контроля </w:t>
      </w:r>
    </w:p>
    <w:p w:rsidR="00633132" w:rsidRPr="00A61EAF" w:rsidRDefault="00633132" w:rsidP="00633132">
      <w:pPr>
        <w:pStyle w:val="20"/>
        <w:spacing w:after="0" w:line="240" w:lineRule="auto"/>
        <w:ind w:left="0" w:firstLine="720"/>
        <w:jc w:val="center"/>
        <w:rPr>
          <w:sz w:val="28"/>
          <w:szCs w:val="28"/>
        </w:rPr>
      </w:pPr>
      <w:r w:rsidRPr="00A61EAF">
        <w:rPr>
          <w:sz w:val="28"/>
          <w:szCs w:val="28"/>
        </w:rPr>
        <w:t xml:space="preserve">за полнотой </w:t>
      </w:r>
      <w:r w:rsidR="00335725">
        <w:rPr>
          <w:sz w:val="28"/>
          <w:szCs w:val="28"/>
        </w:rPr>
        <w:t xml:space="preserve">и </w:t>
      </w:r>
      <w:r w:rsidRPr="00A61EAF">
        <w:rPr>
          <w:sz w:val="28"/>
          <w:szCs w:val="28"/>
        </w:rPr>
        <w:t xml:space="preserve"> качеством исполнения государственной функции</w:t>
      </w:r>
    </w:p>
    <w:p w:rsidR="00633132" w:rsidRPr="00A61EAF" w:rsidRDefault="00633132" w:rsidP="00633132">
      <w:pPr>
        <w:pStyle w:val="20"/>
        <w:spacing w:after="0" w:line="240" w:lineRule="auto"/>
        <w:ind w:left="0" w:firstLine="720"/>
        <w:jc w:val="both"/>
        <w:rPr>
          <w:sz w:val="28"/>
          <w:szCs w:val="28"/>
        </w:rPr>
      </w:pPr>
      <w:r w:rsidRPr="00A61EAF">
        <w:rPr>
          <w:sz w:val="28"/>
          <w:szCs w:val="28"/>
        </w:rPr>
        <w:t xml:space="preserve"> </w:t>
      </w:r>
    </w:p>
    <w:p w:rsidR="00633132" w:rsidRPr="00A61EAF" w:rsidRDefault="00633132" w:rsidP="00633132">
      <w:pPr>
        <w:pStyle w:val="20"/>
        <w:spacing w:after="0" w:line="240" w:lineRule="auto"/>
        <w:ind w:left="0" w:firstLine="720"/>
        <w:jc w:val="both"/>
        <w:rPr>
          <w:sz w:val="28"/>
          <w:szCs w:val="28"/>
          <w:highlight w:val="yellow"/>
        </w:rPr>
      </w:pPr>
      <w:r w:rsidRPr="00A61EAF">
        <w:rPr>
          <w:sz w:val="28"/>
          <w:szCs w:val="28"/>
        </w:rPr>
        <w:t>2</w:t>
      </w:r>
      <w:r w:rsidR="00C57975" w:rsidRPr="00A61EAF">
        <w:rPr>
          <w:sz w:val="28"/>
          <w:szCs w:val="28"/>
        </w:rPr>
        <w:t>9</w:t>
      </w:r>
      <w:r w:rsidR="00B95E0C">
        <w:rPr>
          <w:sz w:val="28"/>
          <w:szCs w:val="28"/>
        </w:rPr>
        <w:t>. </w:t>
      </w:r>
      <w:r w:rsidRPr="00A61EAF">
        <w:rPr>
          <w:sz w:val="28"/>
          <w:szCs w:val="28"/>
        </w:rPr>
        <w:t xml:space="preserve">Контроль полноты и качества исполнения государственной функции осуществляется путем проведения проверок соблюдения положений </w:t>
      </w:r>
      <w:r w:rsidR="00335725">
        <w:rPr>
          <w:sz w:val="28"/>
          <w:szCs w:val="28"/>
        </w:rPr>
        <w:t xml:space="preserve">настоящего </w:t>
      </w:r>
      <w:r w:rsidRPr="00A61EAF">
        <w:rPr>
          <w:sz w:val="28"/>
          <w:szCs w:val="28"/>
        </w:rPr>
        <w:t>Административного регламента должностными лицами, в компетенцию которых входит совершение таможенных операций и</w:t>
      </w:r>
      <w:r w:rsidRPr="00A61EAF">
        <w:rPr>
          <w:sz w:val="28"/>
        </w:rPr>
        <w:t xml:space="preserve"> осуществление таможенного контроля при прибытии товаров, перемещаемых </w:t>
      </w:r>
      <w:r w:rsidR="00335725">
        <w:rPr>
          <w:sz w:val="28"/>
        </w:rPr>
        <w:t>железнодорожным транспортном</w:t>
      </w:r>
      <w:r w:rsidRPr="00A61EAF">
        <w:rPr>
          <w:sz w:val="28"/>
        </w:rPr>
        <w:t xml:space="preserve"> на таможенную территорию ЕАЭС либо убытии</w:t>
      </w:r>
      <w:r w:rsidRPr="00A61EAF">
        <w:rPr>
          <w:sz w:val="28"/>
          <w:szCs w:val="28"/>
        </w:rPr>
        <w:t xml:space="preserve"> товаров, </w:t>
      </w:r>
      <w:r w:rsidRPr="00A61EAF">
        <w:rPr>
          <w:sz w:val="28"/>
        </w:rPr>
        <w:t xml:space="preserve">перемещаемых </w:t>
      </w:r>
      <w:r w:rsidR="00335725">
        <w:rPr>
          <w:sz w:val="28"/>
        </w:rPr>
        <w:t>железнодорожным</w:t>
      </w:r>
      <w:r w:rsidRPr="00A61EAF">
        <w:rPr>
          <w:sz w:val="28"/>
        </w:rPr>
        <w:t xml:space="preserve"> транспортом </w:t>
      </w:r>
      <w:r w:rsidRPr="00A61EAF">
        <w:rPr>
          <w:sz w:val="28"/>
          <w:szCs w:val="28"/>
        </w:rPr>
        <w:t>с таможенной территории ЕАЭС</w:t>
      </w:r>
      <w:r w:rsidR="00335725">
        <w:rPr>
          <w:sz w:val="28"/>
          <w:szCs w:val="28"/>
        </w:rPr>
        <w:t>.</w:t>
      </w:r>
    </w:p>
    <w:p w:rsidR="00633132" w:rsidRPr="00A61EAF" w:rsidRDefault="00633132" w:rsidP="00633132">
      <w:pPr>
        <w:pStyle w:val="20"/>
        <w:spacing w:after="0" w:line="240" w:lineRule="auto"/>
        <w:ind w:left="0" w:firstLine="720"/>
        <w:jc w:val="both"/>
        <w:rPr>
          <w:sz w:val="28"/>
          <w:szCs w:val="28"/>
        </w:rPr>
      </w:pPr>
      <w:r w:rsidRPr="00A61EAF">
        <w:rPr>
          <w:sz w:val="28"/>
          <w:szCs w:val="28"/>
        </w:rPr>
        <w:t xml:space="preserve">Проверки могут быть плановыми и внеплановыми. Порядок и периодичность осуществления плановых проверок устанавливается руководителем (его заместителем) вышестоящего таможенного органа. </w:t>
      </w:r>
    </w:p>
    <w:p w:rsidR="00633132" w:rsidRPr="00A61EAF" w:rsidRDefault="00633132" w:rsidP="00633132">
      <w:pPr>
        <w:pStyle w:val="20"/>
        <w:spacing w:after="0" w:line="240" w:lineRule="auto"/>
        <w:ind w:left="0" w:firstLine="720"/>
        <w:jc w:val="both"/>
        <w:rPr>
          <w:sz w:val="28"/>
          <w:szCs w:val="28"/>
        </w:rPr>
      </w:pPr>
      <w:r w:rsidRPr="00A61EAF">
        <w:rPr>
          <w:sz w:val="28"/>
          <w:szCs w:val="28"/>
        </w:rPr>
        <w:t xml:space="preserve">Внеплановые функциональные проверки проводятся в связи с проверкой устранения ранее выявленных нарушений должностными лицами таможенных органов положений </w:t>
      </w:r>
      <w:r w:rsidR="00335725">
        <w:rPr>
          <w:sz w:val="28"/>
          <w:szCs w:val="28"/>
        </w:rPr>
        <w:t xml:space="preserve">настоящего </w:t>
      </w:r>
      <w:r w:rsidRPr="00A61EAF">
        <w:rPr>
          <w:sz w:val="28"/>
          <w:szCs w:val="28"/>
        </w:rPr>
        <w:t>Административного регламента и иных правовых актов, устанавливающих требования к исполнению государственной функции, а также в случае получения жалоб на действия (бездействие) должностных лиц таможенных органов, исполняющих государственную функцию.</w:t>
      </w:r>
    </w:p>
    <w:p w:rsidR="00C2074F" w:rsidRPr="00A61EAF" w:rsidRDefault="00C2074F" w:rsidP="00A3640C">
      <w:pPr>
        <w:pStyle w:val="20"/>
        <w:spacing w:after="0" w:line="240" w:lineRule="auto"/>
        <w:ind w:firstLine="720"/>
        <w:jc w:val="center"/>
        <w:rPr>
          <w:sz w:val="28"/>
          <w:szCs w:val="28"/>
        </w:rPr>
      </w:pPr>
    </w:p>
    <w:p w:rsidR="00C2074F" w:rsidRPr="00A61EAF" w:rsidRDefault="00C2074F" w:rsidP="00C2074F">
      <w:pPr>
        <w:pStyle w:val="20"/>
        <w:spacing w:after="0" w:line="240" w:lineRule="auto"/>
        <w:ind w:firstLine="720"/>
        <w:jc w:val="center"/>
        <w:rPr>
          <w:sz w:val="28"/>
          <w:szCs w:val="28"/>
        </w:rPr>
      </w:pPr>
      <w:r w:rsidRPr="00A61EAF">
        <w:rPr>
          <w:sz w:val="28"/>
          <w:szCs w:val="28"/>
        </w:rPr>
        <w:t>Ответственность должностных лиц таможенных органов</w:t>
      </w:r>
    </w:p>
    <w:p w:rsidR="00C2074F" w:rsidRPr="00A61EAF" w:rsidRDefault="00C2074F" w:rsidP="00C2074F">
      <w:pPr>
        <w:pStyle w:val="20"/>
        <w:spacing w:after="0" w:line="240" w:lineRule="auto"/>
        <w:ind w:firstLine="720"/>
        <w:jc w:val="center"/>
        <w:rPr>
          <w:sz w:val="28"/>
          <w:szCs w:val="28"/>
        </w:rPr>
      </w:pPr>
      <w:r w:rsidRPr="00A61EAF">
        <w:rPr>
          <w:sz w:val="28"/>
          <w:szCs w:val="28"/>
        </w:rPr>
        <w:t>за решения и действия (бездействие), принимаемые</w:t>
      </w:r>
    </w:p>
    <w:p w:rsidR="00C2074F" w:rsidRPr="00A61EAF" w:rsidRDefault="00C2074F" w:rsidP="00C2074F">
      <w:pPr>
        <w:pStyle w:val="20"/>
        <w:spacing w:after="0" w:line="240" w:lineRule="auto"/>
        <w:ind w:firstLine="720"/>
        <w:jc w:val="center"/>
        <w:rPr>
          <w:sz w:val="28"/>
          <w:szCs w:val="28"/>
        </w:rPr>
      </w:pPr>
      <w:r w:rsidRPr="00A61EAF">
        <w:rPr>
          <w:sz w:val="28"/>
          <w:szCs w:val="28"/>
        </w:rPr>
        <w:lastRenderedPageBreak/>
        <w:t>(осуществляемые) ими в ходе исполнения</w:t>
      </w:r>
    </w:p>
    <w:p w:rsidR="00C2074F" w:rsidRPr="00A61EAF" w:rsidRDefault="00C2074F" w:rsidP="00C2074F">
      <w:pPr>
        <w:pStyle w:val="20"/>
        <w:spacing w:after="0" w:line="240" w:lineRule="auto"/>
        <w:ind w:left="0" w:firstLine="720"/>
        <w:jc w:val="center"/>
        <w:rPr>
          <w:sz w:val="28"/>
          <w:szCs w:val="28"/>
        </w:rPr>
      </w:pPr>
      <w:r w:rsidRPr="00A61EAF">
        <w:rPr>
          <w:sz w:val="28"/>
          <w:szCs w:val="28"/>
        </w:rPr>
        <w:t>государственной функции</w:t>
      </w:r>
    </w:p>
    <w:p w:rsidR="006D1D43" w:rsidRPr="00A61EAF" w:rsidRDefault="006D1D43" w:rsidP="00A3640C">
      <w:pPr>
        <w:pStyle w:val="20"/>
        <w:spacing w:after="0" w:line="240" w:lineRule="auto"/>
        <w:ind w:left="0" w:firstLine="709"/>
        <w:jc w:val="both"/>
        <w:rPr>
          <w:sz w:val="28"/>
          <w:szCs w:val="28"/>
        </w:rPr>
      </w:pPr>
    </w:p>
    <w:p w:rsidR="006D1D43" w:rsidRPr="00A61EAF" w:rsidRDefault="00C57975" w:rsidP="006D1D43">
      <w:pPr>
        <w:pStyle w:val="20"/>
        <w:spacing w:after="0" w:line="240" w:lineRule="auto"/>
        <w:ind w:left="0" w:firstLine="709"/>
        <w:jc w:val="both"/>
        <w:rPr>
          <w:sz w:val="28"/>
          <w:szCs w:val="28"/>
        </w:rPr>
      </w:pPr>
      <w:r w:rsidRPr="00A61EAF">
        <w:rPr>
          <w:sz w:val="28"/>
          <w:szCs w:val="28"/>
        </w:rPr>
        <w:t>30</w:t>
      </w:r>
      <w:r w:rsidR="00B95E0C">
        <w:rPr>
          <w:sz w:val="28"/>
          <w:szCs w:val="28"/>
        </w:rPr>
        <w:t>. </w:t>
      </w:r>
      <w:r w:rsidR="006D1D43" w:rsidRPr="00A61EAF">
        <w:rPr>
          <w:sz w:val="28"/>
          <w:szCs w:val="28"/>
        </w:rPr>
        <w:t xml:space="preserve">По результатам проведенных проверок в случае выявления нарушений соблюдения положений </w:t>
      </w:r>
      <w:r w:rsidR="00335725">
        <w:rPr>
          <w:sz w:val="28"/>
          <w:szCs w:val="28"/>
        </w:rPr>
        <w:t xml:space="preserve"> настоящего </w:t>
      </w:r>
      <w:r w:rsidR="006D1D43" w:rsidRPr="00A61EAF">
        <w:rPr>
          <w:sz w:val="28"/>
          <w:szCs w:val="28"/>
        </w:rPr>
        <w:t>Административного регламента и иных нормативных правовых актов, устанавливающих требования к исполнению государственной функции, виновные должностные лица таможенного органа несут персональную ответственность за решения и действия (бездействие), принимаемые (осуществляемые) ими в ходе исполнения государственной функции.</w:t>
      </w:r>
    </w:p>
    <w:p w:rsidR="006D1D43" w:rsidRPr="00A61EAF" w:rsidRDefault="00C57975" w:rsidP="006D1D43">
      <w:pPr>
        <w:pStyle w:val="20"/>
        <w:spacing w:after="0" w:line="240" w:lineRule="auto"/>
        <w:ind w:left="0" w:firstLine="709"/>
        <w:jc w:val="both"/>
        <w:rPr>
          <w:sz w:val="28"/>
          <w:szCs w:val="28"/>
        </w:rPr>
      </w:pPr>
      <w:r w:rsidRPr="00A61EAF">
        <w:rPr>
          <w:sz w:val="28"/>
          <w:szCs w:val="28"/>
        </w:rPr>
        <w:t>31</w:t>
      </w:r>
      <w:r w:rsidR="00B95E0C">
        <w:rPr>
          <w:sz w:val="28"/>
          <w:szCs w:val="28"/>
        </w:rPr>
        <w:t>.</w:t>
      </w:r>
      <w:r w:rsidR="00335725">
        <w:rPr>
          <w:sz w:val="28"/>
          <w:szCs w:val="28"/>
        </w:rPr>
        <w:t xml:space="preserve"> </w:t>
      </w:r>
      <w:r w:rsidR="006D1D43" w:rsidRPr="00A61EAF">
        <w:rPr>
          <w:sz w:val="28"/>
          <w:szCs w:val="28"/>
        </w:rPr>
        <w:t>Персональная ответственность должностных лиц таможенного органа закрепляется в должностных инструкциях и регламентах в соответствии с требованиями законодательства Российской Федерации.</w:t>
      </w:r>
    </w:p>
    <w:p w:rsidR="006D1D43" w:rsidRPr="00A61EAF" w:rsidRDefault="00C57975" w:rsidP="006D1D43">
      <w:pPr>
        <w:pStyle w:val="20"/>
        <w:spacing w:after="0" w:line="240" w:lineRule="auto"/>
        <w:ind w:left="0" w:firstLine="720"/>
        <w:jc w:val="both"/>
        <w:rPr>
          <w:sz w:val="28"/>
          <w:szCs w:val="28"/>
        </w:rPr>
      </w:pPr>
      <w:r w:rsidRPr="00A61EAF">
        <w:rPr>
          <w:sz w:val="28"/>
          <w:szCs w:val="28"/>
        </w:rPr>
        <w:t>32</w:t>
      </w:r>
      <w:r w:rsidR="00FC1DFF">
        <w:rPr>
          <w:sz w:val="28"/>
          <w:szCs w:val="28"/>
        </w:rPr>
        <w:t>. </w:t>
      </w:r>
      <w:r w:rsidR="006D1D43" w:rsidRPr="00A61EAF">
        <w:rPr>
          <w:sz w:val="28"/>
          <w:szCs w:val="28"/>
        </w:rPr>
        <w:t>Вред, причиненный перевозчику и его имуществу вследствие неправомерных решений, действий (бездействия) должностных лиц таможенных органов, ответственных за соблюдение и осуществление государственной функции, подлежит возмещению в соответствии с законодательством Российской Федерации.</w:t>
      </w:r>
    </w:p>
    <w:p w:rsidR="006D1D43" w:rsidRPr="00A61EAF" w:rsidRDefault="00C57975" w:rsidP="006D1D43">
      <w:pPr>
        <w:pStyle w:val="20"/>
        <w:spacing w:after="0" w:line="240" w:lineRule="auto"/>
        <w:ind w:left="0" w:firstLine="720"/>
        <w:jc w:val="both"/>
        <w:rPr>
          <w:sz w:val="28"/>
          <w:szCs w:val="28"/>
        </w:rPr>
      </w:pPr>
      <w:r w:rsidRPr="00A61EAF">
        <w:rPr>
          <w:sz w:val="28"/>
          <w:szCs w:val="28"/>
        </w:rPr>
        <w:t>33</w:t>
      </w:r>
      <w:r w:rsidR="00B95E0C">
        <w:rPr>
          <w:sz w:val="28"/>
          <w:szCs w:val="28"/>
        </w:rPr>
        <w:t>. </w:t>
      </w:r>
      <w:r w:rsidR="006D1D43" w:rsidRPr="00A61EAF">
        <w:rPr>
          <w:sz w:val="28"/>
          <w:szCs w:val="28"/>
        </w:rPr>
        <w:t>Вред, причиненный перевозчику правомерными действиями должностных лиц таможенных органов, ответственных за соблюдение и осуществление государственной функции, возмещению не подлежит, если иное не предусмотрено Федеральным законом и законодательством Российской Федерации.</w:t>
      </w:r>
    </w:p>
    <w:p w:rsidR="006D1D43" w:rsidRPr="00A61EAF" w:rsidRDefault="006D1D43" w:rsidP="00A3640C">
      <w:pPr>
        <w:pStyle w:val="20"/>
        <w:spacing w:after="0" w:line="240" w:lineRule="auto"/>
        <w:ind w:left="0" w:firstLine="709"/>
        <w:jc w:val="both"/>
        <w:rPr>
          <w:sz w:val="28"/>
          <w:szCs w:val="28"/>
        </w:rPr>
      </w:pPr>
    </w:p>
    <w:p w:rsidR="003E36C2" w:rsidRPr="00A61EAF" w:rsidRDefault="003E36C2" w:rsidP="003E36C2">
      <w:pPr>
        <w:pStyle w:val="20"/>
        <w:spacing w:after="0" w:line="240" w:lineRule="auto"/>
        <w:ind w:left="284" w:firstLine="720"/>
        <w:jc w:val="center"/>
        <w:rPr>
          <w:sz w:val="28"/>
          <w:szCs w:val="28"/>
        </w:rPr>
      </w:pPr>
      <w:r w:rsidRPr="00A61EAF">
        <w:rPr>
          <w:sz w:val="28"/>
          <w:szCs w:val="28"/>
        </w:rPr>
        <w:t>Положения, характеризующие требования к порядку</w:t>
      </w:r>
    </w:p>
    <w:p w:rsidR="003E36C2" w:rsidRPr="00A61EAF" w:rsidRDefault="003E36C2" w:rsidP="003E36C2">
      <w:pPr>
        <w:pStyle w:val="20"/>
        <w:spacing w:after="0" w:line="240" w:lineRule="auto"/>
        <w:ind w:left="284" w:firstLine="720"/>
        <w:jc w:val="center"/>
        <w:rPr>
          <w:sz w:val="28"/>
          <w:szCs w:val="28"/>
        </w:rPr>
      </w:pPr>
      <w:r w:rsidRPr="00A61EAF">
        <w:rPr>
          <w:sz w:val="28"/>
          <w:szCs w:val="28"/>
        </w:rPr>
        <w:t>и формам контроля за исполнением государственной функции,</w:t>
      </w:r>
    </w:p>
    <w:p w:rsidR="003E36C2" w:rsidRPr="00A61EAF" w:rsidRDefault="003E36C2" w:rsidP="003E36C2">
      <w:pPr>
        <w:pStyle w:val="20"/>
        <w:spacing w:after="0" w:line="240" w:lineRule="auto"/>
        <w:ind w:left="284" w:firstLine="720"/>
        <w:jc w:val="center"/>
        <w:rPr>
          <w:sz w:val="28"/>
          <w:szCs w:val="28"/>
        </w:rPr>
      </w:pPr>
      <w:r w:rsidRPr="00A61EAF">
        <w:rPr>
          <w:sz w:val="28"/>
          <w:szCs w:val="28"/>
        </w:rPr>
        <w:t>в том числе со стороны граждан, их объединений</w:t>
      </w:r>
    </w:p>
    <w:p w:rsidR="003E36C2" w:rsidRPr="00A61EAF" w:rsidRDefault="003E36C2" w:rsidP="003E36C2">
      <w:pPr>
        <w:pStyle w:val="20"/>
        <w:spacing w:after="0" w:line="240" w:lineRule="auto"/>
        <w:ind w:left="284" w:firstLine="720"/>
        <w:jc w:val="center"/>
        <w:rPr>
          <w:sz w:val="28"/>
          <w:szCs w:val="28"/>
        </w:rPr>
      </w:pPr>
      <w:r w:rsidRPr="00A61EAF">
        <w:rPr>
          <w:sz w:val="28"/>
          <w:szCs w:val="28"/>
        </w:rPr>
        <w:t>и организаций</w:t>
      </w:r>
    </w:p>
    <w:p w:rsidR="003E36C2" w:rsidRPr="00A61EAF" w:rsidRDefault="003E36C2" w:rsidP="003E36C2">
      <w:pPr>
        <w:pStyle w:val="20"/>
        <w:spacing w:after="0" w:line="240" w:lineRule="auto"/>
        <w:ind w:left="284" w:firstLine="720"/>
        <w:jc w:val="center"/>
        <w:rPr>
          <w:sz w:val="28"/>
          <w:szCs w:val="28"/>
        </w:rPr>
      </w:pPr>
    </w:p>
    <w:p w:rsidR="003E36C2" w:rsidRPr="00A61EAF" w:rsidRDefault="003E36C2" w:rsidP="003E36C2">
      <w:pPr>
        <w:pStyle w:val="20"/>
        <w:spacing w:after="0" w:line="240" w:lineRule="auto"/>
        <w:ind w:left="0" w:firstLine="709"/>
        <w:jc w:val="both"/>
        <w:rPr>
          <w:sz w:val="28"/>
          <w:szCs w:val="28"/>
        </w:rPr>
      </w:pPr>
      <w:r w:rsidRPr="00A61EAF">
        <w:rPr>
          <w:sz w:val="28"/>
          <w:szCs w:val="28"/>
        </w:rPr>
        <w:t>3</w:t>
      </w:r>
      <w:r w:rsidR="00C57975" w:rsidRPr="00A61EAF">
        <w:rPr>
          <w:sz w:val="28"/>
          <w:szCs w:val="28"/>
        </w:rPr>
        <w:t>4</w:t>
      </w:r>
      <w:r w:rsidR="00B95E0C">
        <w:rPr>
          <w:sz w:val="28"/>
          <w:szCs w:val="28"/>
        </w:rPr>
        <w:t>. </w:t>
      </w:r>
      <w:r w:rsidRPr="00A61EAF">
        <w:rPr>
          <w:sz w:val="28"/>
          <w:szCs w:val="28"/>
        </w:rPr>
        <w:t>Контроль за исполнением государственной функции, в том числе со стороны граждан, их объединений и организаций должен быть постоянным, всесторонним и объективным.</w:t>
      </w:r>
    </w:p>
    <w:p w:rsidR="003E36C2" w:rsidRPr="00A61EAF" w:rsidRDefault="003E36C2" w:rsidP="003E36C2">
      <w:pPr>
        <w:pStyle w:val="20"/>
        <w:spacing w:after="0" w:line="240" w:lineRule="auto"/>
        <w:ind w:left="0" w:firstLine="709"/>
        <w:jc w:val="both"/>
        <w:rPr>
          <w:sz w:val="28"/>
          <w:szCs w:val="28"/>
        </w:rPr>
      </w:pPr>
      <w:r w:rsidRPr="00A61EAF">
        <w:rPr>
          <w:sz w:val="28"/>
          <w:szCs w:val="28"/>
        </w:rPr>
        <w:t>3</w:t>
      </w:r>
      <w:r w:rsidR="00C57975" w:rsidRPr="00A61EAF">
        <w:rPr>
          <w:sz w:val="28"/>
          <w:szCs w:val="28"/>
        </w:rPr>
        <w:t>5</w:t>
      </w:r>
      <w:r w:rsidR="00B95E0C">
        <w:rPr>
          <w:sz w:val="28"/>
          <w:szCs w:val="28"/>
        </w:rPr>
        <w:t>. </w:t>
      </w:r>
      <w:r w:rsidRPr="00A61EAF">
        <w:rPr>
          <w:sz w:val="28"/>
          <w:szCs w:val="28"/>
        </w:rPr>
        <w:t>Контроль за исполнением государственной функции со  стороны граждан, их объединений и организаций осуществляется путем получения информации о наличии в действиях (бездействии) должностных лиц таможенных органов, а также принимаемых ими решениях нарушений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w:t>
      </w:r>
    </w:p>
    <w:p w:rsidR="003E36C2" w:rsidRPr="00A61EAF" w:rsidRDefault="003E36C2" w:rsidP="003E36C2">
      <w:pPr>
        <w:pStyle w:val="20"/>
        <w:spacing w:after="0" w:line="240" w:lineRule="auto"/>
        <w:ind w:left="0" w:firstLine="1004"/>
        <w:jc w:val="both"/>
        <w:rPr>
          <w:sz w:val="28"/>
          <w:szCs w:val="28"/>
        </w:rPr>
      </w:pPr>
    </w:p>
    <w:p w:rsidR="003E36C2" w:rsidRPr="00A61EAF" w:rsidRDefault="003E36C2" w:rsidP="003E36C2">
      <w:pPr>
        <w:pStyle w:val="20"/>
        <w:spacing w:after="0" w:line="240" w:lineRule="auto"/>
        <w:ind w:left="0" w:firstLine="720"/>
        <w:jc w:val="center"/>
        <w:rPr>
          <w:sz w:val="28"/>
          <w:szCs w:val="28"/>
        </w:rPr>
      </w:pPr>
      <w:r w:rsidRPr="00A61EAF">
        <w:rPr>
          <w:sz w:val="28"/>
          <w:szCs w:val="28"/>
          <w:lang w:val="en-US"/>
        </w:rPr>
        <w:t>V</w:t>
      </w:r>
      <w:r w:rsidRPr="00A61EAF">
        <w:rPr>
          <w:sz w:val="28"/>
          <w:szCs w:val="28"/>
        </w:rPr>
        <w:t xml:space="preserve">. Досудебный (внесудебный) порядок обжалования решений и действий </w:t>
      </w:r>
      <w:r w:rsidR="00335725">
        <w:rPr>
          <w:sz w:val="28"/>
          <w:szCs w:val="28"/>
        </w:rPr>
        <w:t>(</w:t>
      </w:r>
      <w:r w:rsidRPr="00A61EAF">
        <w:rPr>
          <w:sz w:val="28"/>
          <w:szCs w:val="28"/>
        </w:rPr>
        <w:t>бездействия) органа, исполняющего государственную функцию, а также их должностных лиц</w:t>
      </w:r>
    </w:p>
    <w:p w:rsidR="00EC3363" w:rsidRPr="00A61EAF" w:rsidRDefault="00EC3363" w:rsidP="00EC3363">
      <w:pPr>
        <w:pStyle w:val="20"/>
        <w:spacing w:after="0" w:line="240" w:lineRule="auto"/>
        <w:ind w:left="284" w:firstLine="720"/>
        <w:jc w:val="center"/>
        <w:rPr>
          <w:sz w:val="28"/>
          <w:szCs w:val="28"/>
        </w:rPr>
      </w:pPr>
    </w:p>
    <w:p w:rsidR="00491D4A" w:rsidRPr="00A61EAF" w:rsidRDefault="00491D4A" w:rsidP="00491D4A">
      <w:pPr>
        <w:pStyle w:val="20"/>
        <w:spacing w:after="0" w:line="240" w:lineRule="auto"/>
        <w:ind w:left="0" w:firstLine="720"/>
        <w:jc w:val="both"/>
        <w:rPr>
          <w:sz w:val="28"/>
          <w:szCs w:val="28"/>
        </w:rPr>
      </w:pPr>
      <w:r w:rsidRPr="00A61EAF">
        <w:rPr>
          <w:sz w:val="28"/>
          <w:szCs w:val="28"/>
        </w:rPr>
        <w:t>3</w:t>
      </w:r>
      <w:r w:rsidR="00C57975" w:rsidRPr="00A61EAF">
        <w:rPr>
          <w:sz w:val="28"/>
          <w:szCs w:val="28"/>
        </w:rPr>
        <w:t>6</w:t>
      </w:r>
      <w:r w:rsidR="00B95E0C">
        <w:rPr>
          <w:sz w:val="28"/>
          <w:szCs w:val="28"/>
        </w:rPr>
        <w:t>. </w:t>
      </w:r>
      <w:r w:rsidRPr="00A61EAF">
        <w:rPr>
          <w:sz w:val="28"/>
          <w:szCs w:val="28"/>
        </w:rPr>
        <w:t xml:space="preserve">Перевозчик вправе обжаловать решение, действие (бездействие) </w:t>
      </w:r>
      <w:r w:rsidRPr="00A61EAF">
        <w:rPr>
          <w:sz w:val="28"/>
          <w:szCs w:val="28"/>
        </w:rPr>
        <w:br/>
        <w:t xml:space="preserve">таможенных органов, исполняющих государственную функцию, а также их должностных лиц, если таким решением, действием (бездействием), по мнению этого лица, нарушены его права, свободы или законные интересы, ему созданы </w:t>
      </w:r>
      <w:r w:rsidRPr="00A61EAF">
        <w:rPr>
          <w:sz w:val="28"/>
          <w:szCs w:val="28"/>
        </w:rPr>
        <w:lastRenderedPageBreak/>
        <w:t>препятствия к их реализации либо на него незаконно возложена какая-либо обязанность.</w:t>
      </w:r>
    </w:p>
    <w:p w:rsidR="00491D4A" w:rsidRPr="00A61EAF" w:rsidRDefault="00491D4A" w:rsidP="00491D4A">
      <w:pPr>
        <w:pStyle w:val="20"/>
        <w:spacing w:after="0" w:line="240" w:lineRule="auto"/>
        <w:ind w:left="0" w:firstLine="720"/>
        <w:jc w:val="both"/>
      </w:pPr>
      <w:r w:rsidRPr="00A61EAF">
        <w:rPr>
          <w:sz w:val="28"/>
          <w:szCs w:val="28"/>
        </w:rPr>
        <w:t>3</w:t>
      </w:r>
      <w:r w:rsidR="00C57975" w:rsidRPr="00A61EAF">
        <w:rPr>
          <w:sz w:val="28"/>
          <w:szCs w:val="28"/>
        </w:rPr>
        <w:t>7</w:t>
      </w:r>
      <w:r w:rsidR="00B95E0C">
        <w:rPr>
          <w:sz w:val="28"/>
          <w:szCs w:val="28"/>
        </w:rPr>
        <w:t>. </w:t>
      </w:r>
      <w:r w:rsidRPr="00A61EAF">
        <w:rPr>
          <w:sz w:val="28"/>
          <w:szCs w:val="28"/>
        </w:rPr>
        <w:t>Отказ перевозчика от права на обжалование решения, действия (бездействия) таможенного органа, исполняющего государственную функцию или его должностного лица недействителен.</w:t>
      </w:r>
      <w:r w:rsidRPr="00A61EAF">
        <w:t xml:space="preserve"> </w:t>
      </w:r>
    </w:p>
    <w:p w:rsidR="00491D4A" w:rsidRPr="00A61EAF" w:rsidRDefault="00491D4A" w:rsidP="00491D4A">
      <w:pPr>
        <w:pStyle w:val="20"/>
        <w:spacing w:after="0" w:line="240" w:lineRule="auto"/>
        <w:ind w:left="0" w:firstLine="720"/>
        <w:jc w:val="both"/>
        <w:rPr>
          <w:sz w:val="28"/>
          <w:szCs w:val="28"/>
        </w:rPr>
      </w:pPr>
      <w:r w:rsidRPr="00A61EAF">
        <w:rPr>
          <w:sz w:val="28"/>
          <w:szCs w:val="28"/>
        </w:rPr>
        <w:t>3</w:t>
      </w:r>
      <w:r w:rsidR="00C57975" w:rsidRPr="00A61EAF">
        <w:rPr>
          <w:sz w:val="28"/>
          <w:szCs w:val="28"/>
        </w:rPr>
        <w:t>8</w:t>
      </w:r>
      <w:r w:rsidRPr="00A61EAF">
        <w:rPr>
          <w:sz w:val="28"/>
          <w:szCs w:val="28"/>
        </w:rPr>
        <w:t>. Решение, действие (бездействие) таможенных органов или их должностных лиц, исполняющих государственную функцию, могут быть обжалованы в таможенные органы и (или) в суд, арбитражный суд.</w:t>
      </w:r>
    </w:p>
    <w:p w:rsidR="00491D4A" w:rsidRPr="00A61EAF" w:rsidRDefault="00491D4A" w:rsidP="00491D4A">
      <w:pPr>
        <w:pStyle w:val="20"/>
        <w:spacing w:after="0" w:line="240" w:lineRule="auto"/>
        <w:ind w:left="0" w:firstLine="720"/>
        <w:jc w:val="both"/>
        <w:rPr>
          <w:sz w:val="28"/>
          <w:szCs w:val="28"/>
        </w:rPr>
      </w:pPr>
      <w:r w:rsidRPr="00A61EAF">
        <w:rPr>
          <w:sz w:val="28"/>
          <w:szCs w:val="28"/>
        </w:rPr>
        <w:t>Подача жалобы на решение, действие (бездействие) таможенного органа или его должностного лица в таможенные органы не исключает возможности одновременной или последующей подачи жалобы аналогичного содержания в суд, арбитражный суд. Жалоба на решение, действие (бездействие) таможенного органа или его должностного лица, поданная в таможенные органы и в суд, арбитражный суд, рассматривается судом, арбитражным судом.</w:t>
      </w:r>
    </w:p>
    <w:p w:rsidR="00491D4A" w:rsidRPr="00A61EAF" w:rsidRDefault="00491D4A" w:rsidP="00491D4A">
      <w:pPr>
        <w:pStyle w:val="20"/>
        <w:spacing w:after="0" w:line="240" w:lineRule="auto"/>
        <w:ind w:left="0" w:firstLine="720"/>
        <w:jc w:val="both"/>
        <w:rPr>
          <w:sz w:val="28"/>
          <w:szCs w:val="28"/>
        </w:rPr>
      </w:pPr>
      <w:r w:rsidRPr="00A61EAF">
        <w:rPr>
          <w:sz w:val="28"/>
          <w:szCs w:val="28"/>
        </w:rPr>
        <w:t>3</w:t>
      </w:r>
      <w:r w:rsidR="00C57975" w:rsidRPr="00A61EAF">
        <w:rPr>
          <w:sz w:val="28"/>
          <w:szCs w:val="28"/>
        </w:rPr>
        <w:t>9</w:t>
      </w:r>
      <w:r w:rsidR="00B95E0C">
        <w:rPr>
          <w:sz w:val="28"/>
          <w:szCs w:val="28"/>
        </w:rPr>
        <w:t>. </w:t>
      </w:r>
      <w:r w:rsidRPr="00A61EAF">
        <w:rPr>
          <w:sz w:val="28"/>
          <w:szCs w:val="28"/>
        </w:rPr>
        <w:t>Порядок подачи, порядок рассмотрения и порядок разрешения жалоб, направляемых в суды и арбитражные суды, определяются законодательством Российской Федерации о судопроизводстве.</w:t>
      </w:r>
    </w:p>
    <w:p w:rsidR="00491D4A" w:rsidRPr="001D664D" w:rsidRDefault="001D664D" w:rsidP="00491D4A">
      <w:pPr>
        <w:pStyle w:val="20"/>
        <w:spacing w:after="0" w:line="240" w:lineRule="auto"/>
        <w:ind w:left="0" w:firstLine="709"/>
        <w:jc w:val="both"/>
        <w:rPr>
          <w:sz w:val="28"/>
          <w:szCs w:val="28"/>
        </w:rPr>
      </w:pPr>
      <w:r w:rsidRPr="001D664D">
        <w:rPr>
          <w:sz w:val="28"/>
          <w:szCs w:val="28"/>
        </w:rPr>
        <w:t>40</w:t>
      </w:r>
      <w:r w:rsidR="00B95E0C">
        <w:rPr>
          <w:sz w:val="28"/>
          <w:szCs w:val="28"/>
        </w:rPr>
        <w:t>. </w:t>
      </w:r>
      <w:r w:rsidR="00491D4A" w:rsidRPr="001D664D">
        <w:rPr>
          <w:sz w:val="28"/>
          <w:szCs w:val="28"/>
        </w:rPr>
        <w:t>Жалоба на решение, действие (бездействие) таможенного органа, исполняющего государственную функцию, а также их должностных лиц подается в вышестоящий таможенный орган. Жалоба на решение, действие (бездействие) таможенного органа, исполняющего государственную функцию, а также их должностных лиц может быть подана как непосредственно в вышестоящий таможенный орган, так и через таможенный орган, решение, действие (бездействие) которого или должностного лица которого обжалуется.</w:t>
      </w:r>
    </w:p>
    <w:p w:rsidR="00491D4A" w:rsidRPr="001D664D" w:rsidRDefault="001D664D" w:rsidP="00491D4A">
      <w:pPr>
        <w:pStyle w:val="20"/>
        <w:spacing w:after="0" w:line="240" w:lineRule="auto"/>
        <w:ind w:left="0" w:firstLine="720"/>
        <w:jc w:val="both"/>
        <w:rPr>
          <w:sz w:val="28"/>
          <w:szCs w:val="28"/>
        </w:rPr>
      </w:pPr>
      <w:r w:rsidRPr="001D664D">
        <w:rPr>
          <w:sz w:val="28"/>
          <w:szCs w:val="28"/>
        </w:rPr>
        <w:t>41</w:t>
      </w:r>
      <w:r w:rsidR="00B95E0C">
        <w:rPr>
          <w:sz w:val="28"/>
          <w:szCs w:val="28"/>
        </w:rPr>
        <w:t>. </w:t>
      </w:r>
      <w:r w:rsidR="00491D4A" w:rsidRPr="001D664D">
        <w:rPr>
          <w:sz w:val="28"/>
          <w:szCs w:val="28"/>
        </w:rPr>
        <w:t>Таможенный орган  на решение, действие (бездействие) которого или должностного лица которого подана жалоба, направляет ее в вышестоящий таможенный орган вместе с подтверждающими материалами не позднее пяти рабочих дней со дня ее поступления.</w:t>
      </w:r>
    </w:p>
    <w:p w:rsidR="00491D4A" w:rsidRPr="001D664D" w:rsidRDefault="00491D4A" w:rsidP="00491D4A">
      <w:pPr>
        <w:pStyle w:val="20"/>
        <w:spacing w:after="0" w:line="240" w:lineRule="auto"/>
        <w:ind w:left="0" w:firstLine="720"/>
        <w:jc w:val="both"/>
        <w:rPr>
          <w:sz w:val="28"/>
          <w:szCs w:val="28"/>
        </w:rPr>
      </w:pPr>
      <w:r w:rsidRPr="001D664D">
        <w:rPr>
          <w:sz w:val="28"/>
          <w:szCs w:val="28"/>
        </w:rPr>
        <w:t>В случаях, когда таможенный орган, получивший жалобу на решение, действие (бездействие) таможенного органа или его должностного лица, не правомочен ее рассматривать, он обязан направить ее не позднее пяти  рабочих дней в таможенный орган, который должен ее рассматривать в соответствии с настоящим пунктом, с уведомлением в письменной форме лица, подавшего жалобу.</w:t>
      </w:r>
    </w:p>
    <w:p w:rsidR="003E36C2" w:rsidRPr="001D664D" w:rsidRDefault="001D664D" w:rsidP="003E36C2">
      <w:pPr>
        <w:pStyle w:val="20"/>
        <w:spacing w:after="0" w:line="240" w:lineRule="auto"/>
        <w:ind w:left="0" w:firstLine="720"/>
        <w:jc w:val="both"/>
        <w:rPr>
          <w:sz w:val="28"/>
          <w:szCs w:val="28"/>
        </w:rPr>
      </w:pPr>
      <w:r w:rsidRPr="001D664D">
        <w:rPr>
          <w:sz w:val="28"/>
          <w:szCs w:val="28"/>
        </w:rPr>
        <w:t>42</w:t>
      </w:r>
      <w:r w:rsidR="00B95E0C">
        <w:rPr>
          <w:sz w:val="28"/>
          <w:szCs w:val="28"/>
        </w:rPr>
        <w:t>. </w:t>
      </w:r>
      <w:r w:rsidR="003E36C2" w:rsidRPr="001D664D">
        <w:rPr>
          <w:sz w:val="28"/>
          <w:szCs w:val="28"/>
        </w:rPr>
        <w:t>Юридические лица участвуют в обжаловании решений, действий (бездействия) таможенного органа, исполняющего государственную функцию, а также их должностных лиц через свои органы, действующие в соответствии с гражданским законодательством Российской Федерации.</w:t>
      </w:r>
    </w:p>
    <w:p w:rsidR="003E36C2" w:rsidRPr="001D664D" w:rsidRDefault="003E36C2" w:rsidP="003E36C2">
      <w:pPr>
        <w:pStyle w:val="20"/>
        <w:spacing w:after="0" w:line="240" w:lineRule="auto"/>
        <w:ind w:left="0" w:firstLine="720"/>
        <w:jc w:val="both"/>
        <w:rPr>
          <w:sz w:val="28"/>
          <w:szCs w:val="28"/>
        </w:rPr>
      </w:pPr>
      <w:r w:rsidRPr="001D664D">
        <w:rPr>
          <w:sz w:val="28"/>
          <w:szCs w:val="28"/>
        </w:rPr>
        <w:t>От имени ликвидируемой организации при обжаловании решений, действий (бездействия) таможенного органа, исполняющего государственную функцию, или его должностного лица выступает уполномоченный представитель ликвидационной комиссии.</w:t>
      </w:r>
    </w:p>
    <w:p w:rsidR="003E36C2" w:rsidRPr="001D664D" w:rsidRDefault="003E36C2" w:rsidP="003E36C2">
      <w:pPr>
        <w:pStyle w:val="20"/>
        <w:spacing w:after="0" w:line="240" w:lineRule="auto"/>
        <w:ind w:left="0" w:firstLine="720"/>
        <w:jc w:val="both"/>
        <w:rPr>
          <w:sz w:val="28"/>
          <w:szCs w:val="28"/>
        </w:rPr>
      </w:pPr>
      <w:r w:rsidRPr="001D664D">
        <w:rPr>
          <w:sz w:val="28"/>
          <w:szCs w:val="28"/>
        </w:rPr>
        <w:t>Представителями организаций при обжаловании решений, действий (бездействия) таможенного органа, исполняющего государственную функцию или его должностного лица</w:t>
      </w:r>
      <w:r w:rsidR="001D664D" w:rsidRPr="001D664D">
        <w:rPr>
          <w:sz w:val="28"/>
          <w:szCs w:val="28"/>
        </w:rPr>
        <w:t>,</w:t>
      </w:r>
      <w:r w:rsidRPr="001D664D">
        <w:rPr>
          <w:sz w:val="28"/>
          <w:szCs w:val="28"/>
        </w:rPr>
        <w:t xml:space="preserve"> могут выступать адвокаты и иные оказывающие  юридическую помощь лица.</w:t>
      </w:r>
    </w:p>
    <w:p w:rsidR="003E36C2" w:rsidRPr="001D664D" w:rsidRDefault="003E36C2" w:rsidP="003E36C2">
      <w:pPr>
        <w:pStyle w:val="20"/>
        <w:spacing w:after="0" w:line="240" w:lineRule="auto"/>
        <w:ind w:left="0" w:firstLine="720"/>
        <w:jc w:val="both"/>
        <w:rPr>
          <w:sz w:val="28"/>
          <w:szCs w:val="28"/>
        </w:rPr>
      </w:pPr>
      <w:r w:rsidRPr="001D664D">
        <w:rPr>
          <w:sz w:val="28"/>
          <w:szCs w:val="28"/>
        </w:rPr>
        <w:lastRenderedPageBreak/>
        <w:t>Полномочия руководителей организаций, действующих от имени организаций в пределах полномочий, предусмотренных законодательством Российской Федерации или учредительными документами, подтверждаются документами, удостоверяющими их служебное положение, а также учредительными и иными документами. Полномочия адвоката удостоверяются в соответствии с законодательством Российской Федерации. Полномочия других представителей должны быть определены в доверенности.</w:t>
      </w:r>
    </w:p>
    <w:p w:rsidR="003E36C2" w:rsidRPr="001D664D" w:rsidRDefault="003E36C2" w:rsidP="003E36C2">
      <w:pPr>
        <w:pStyle w:val="20"/>
        <w:spacing w:after="0" w:line="240" w:lineRule="auto"/>
        <w:ind w:left="0" w:firstLine="720"/>
        <w:jc w:val="both"/>
        <w:rPr>
          <w:sz w:val="28"/>
          <w:szCs w:val="28"/>
        </w:rPr>
      </w:pPr>
      <w:r w:rsidRPr="001D664D">
        <w:rPr>
          <w:sz w:val="28"/>
          <w:szCs w:val="28"/>
        </w:rPr>
        <w:t>Доверенность от имени организации должна быть подписана ее руководителем или иным уполномоченным на это ее учредительными документами лицом и скреплена печатью организации (при наличии печати).</w:t>
      </w:r>
    </w:p>
    <w:p w:rsidR="003E36C2" w:rsidRPr="001D664D" w:rsidRDefault="003E36C2" w:rsidP="003E36C2">
      <w:pPr>
        <w:pStyle w:val="20"/>
        <w:spacing w:after="0" w:line="240" w:lineRule="auto"/>
        <w:ind w:left="0" w:firstLine="720"/>
        <w:jc w:val="both"/>
        <w:rPr>
          <w:sz w:val="28"/>
          <w:szCs w:val="28"/>
        </w:rPr>
      </w:pPr>
      <w:r w:rsidRPr="001D664D">
        <w:rPr>
          <w:sz w:val="28"/>
          <w:szCs w:val="28"/>
        </w:rPr>
        <w:t>Представитель вправе совершать от имени представляемого им лица все действия, предусмотренные настоящ</w:t>
      </w:r>
      <w:r w:rsidR="00335725">
        <w:rPr>
          <w:sz w:val="28"/>
          <w:szCs w:val="28"/>
        </w:rPr>
        <w:t>им разделом</w:t>
      </w:r>
      <w:r w:rsidRPr="001D664D">
        <w:rPr>
          <w:sz w:val="28"/>
          <w:szCs w:val="28"/>
        </w:rPr>
        <w:t>, включая подачу и подписание жалобы на решение, действие (бездействие) таможенного органа или его должностного лица, если иное не предусмотрено в доверенности или ином документе. При подаче жалобы в таможенные органы доверенность должна содержать право на обжалование решений, действий (бездействия) в области таможенного дела.</w:t>
      </w:r>
    </w:p>
    <w:p w:rsidR="003E36C2" w:rsidRPr="00F540D7" w:rsidRDefault="00F540D7" w:rsidP="003E36C2">
      <w:pPr>
        <w:pStyle w:val="20"/>
        <w:spacing w:after="0" w:line="240" w:lineRule="auto"/>
        <w:ind w:left="0" w:firstLine="720"/>
        <w:jc w:val="both"/>
        <w:rPr>
          <w:sz w:val="28"/>
          <w:szCs w:val="28"/>
        </w:rPr>
      </w:pPr>
      <w:r w:rsidRPr="00F540D7">
        <w:rPr>
          <w:sz w:val="28"/>
          <w:szCs w:val="28"/>
        </w:rPr>
        <w:t>43</w:t>
      </w:r>
      <w:r w:rsidR="00B95E0C">
        <w:rPr>
          <w:sz w:val="28"/>
          <w:szCs w:val="28"/>
        </w:rPr>
        <w:t xml:space="preserve">. </w:t>
      </w:r>
      <w:r w:rsidR="003E36C2" w:rsidRPr="00F540D7">
        <w:rPr>
          <w:sz w:val="28"/>
          <w:szCs w:val="28"/>
        </w:rPr>
        <w:t>Жалоба на решение, действие (бездействие) таможенного органа или его должностного лица может быть подана в течение трех месяцев:</w:t>
      </w:r>
    </w:p>
    <w:p w:rsidR="003E36C2" w:rsidRPr="00F540D7" w:rsidRDefault="003E36C2" w:rsidP="003E36C2">
      <w:pPr>
        <w:pStyle w:val="20"/>
        <w:spacing w:after="0" w:line="240" w:lineRule="auto"/>
        <w:ind w:left="0" w:firstLine="720"/>
        <w:jc w:val="both"/>
        <w:rPr>
          <w:sz w:val="28"/>
          <w:szCs w:val="28"/>
        </w:rPr>
      </w:pPr>
      <w:r w:rsidRPr="00F540D7">
        <w:rPr>
          <w:sz w:val="28"/>
          <w:szCs w:val="28"/>
        </w:rPr>
        <w:t>со дня, когда лицу стало известно или должно было стать известно о нарушении его прав, свобод или законных интересов, создании препятствий к их реализации либо незаконном возложении на него какой-либо обязанности;</w:t>
      </w:r>
    </w:p>
    <w:p w:rsidR="003E36C2" w:rsidRPr="00F540D7" w:rsidRDefault="003E36C2" w:rsidP="003E36C2">
      <w:pPr>
        <w:pStyle w:val="20"/>
        <w:spacing w:after="0" w:line="240" w:lineRule="auto"/>
        <w:ind w:left="0" w:firstLine="720"/>
        <w:jc w:val="both"/>
        <w:rPr>
          <w:sz w:val="28"/>
          <w:szCs w:val="28"/>
        </w:rPr>
      </w:pPr>
      <w:r w:rsidRPr="00F540D7">
        <w:rPr>
          <w:sz w:val="28"/>
          <w:szCs w:val="28"/>
        </w:rPr>
        <w:t>со дня истечения установленного срока для принятия таможенным органом или его должностным лицом решения или совершения действия, принятие или совершение которых предусмотрено в соответствии с настоящим Административным регламентом.</w:t>
      </w:r>
    </w:p>
    <w:p w:rsidR="003E36C2" w:rsidRPr="00F540D7" w:rsidRDefault="00F540D7" w:rsidP="003E36C2">
      <w:pPr>
        <w:pStyle w:val="20"/>
        <w:spacing w:after="0" w:line="240" w:lineRule="auto"/>
        <w:ind w:left="0" w:firstLine="720"/>
        <w:jc w:val="both"/>
        <w:rPr>
          <w:sz w:val="28"/>
          <w:szCs w:val="28"/>
        </w:rPr>
      </w:pPr>
      <w:r w:rsidRPr="00F540D7">
        <w:rPr>
          <w:sz w:val="28"/>
          <w:szCs w:val="28"/>
        </w:rPr>
        <w:t>44</w:t>
      </w:r>
      <w:r w:rsidR="003E36C2" w:rsidRPr="00F540D7">
        <w:rPr>
          <w:sz w:val="28"/>
          <w:szCs w:val="28"/>
        </w:rPr>
        <w:t>. В случае пропуска по уважительным причинам срока для обжалования этот срок по заявлению лица, обратившегося с жалобой на решение, действие (бездействие) таможенного органа или его должностного лица восстанавливается таможенным органом, правомочным рассматривать эту жалобу.</w:t>
      </w:r>
    </w:p>
    <w:p w:rsidR="003E36C2" w:rsidRPr="00F540D7" w:rsidRDefault="003E36C2" w:rsidP="003E36C2">
      <w:pPr>
        <w:pStyle w:val="20"/>
        <w:spacing w:after="0" w:line="240" w:lineRule="auto"/>
        <w:ind w:left="0" w:firstLine="720"/>
        <w:jc w:val="both"/>
        <w:rPr>
          <w:sz w:val="28"/>
          <w:szCs w:val="28"/>
        </w:rPr>
      </w:pPr>
      <w:r w:rsidRPr="00F540D7">
        <w:rPr>
          <w:sz w:val="28"/>
          <w:szCs w:val="28"/>
        </w:rPr>
        <w:t>4</w:t>
      </w:r>
      <w:r w:rsidR="00F540D7" w:rsidRPr="00F540D7">
        <w:rPr>
          <w:sz w:val="28"/>
          <w:szCs w:val="28"/>
        </w:rPr>
        <w:t>5</w:t>
      </w:r>
      <w:r w:rsidR="00B95E0C">
        <w:rPr>
          <w:sz w:val="28"/>
          <w:szCs w:val="28"/>
        </w:rPr>
        <w:t>. </w:t>
      </w:r>
      <w:r w:rsidRPr="00F540D7">
        <w:rPr>
          <w:sz w:val="28"/>
          <w:szCs w:val="28"/>
        </w:rPr>
        <w:t>Восстановление пропущенного срока для обжалования выражается в фактическом принятии к рассмотрению жалобы на решение, действие (бездействие) таможенного органа или его должностного лица.</w:t>
      </w:r>
    </w:p>
    <w:p w:rsidR="003E36C2" w:rsidRPr="00F540D7" w:rsidRDefault="003E36C2" w:rsidP="003E36C2">
      <w:pPr>
        <w:pStyle w:val="20"/>
        <w:spacing w:after="0" w:line="240" w:lineRule="auto"/>
        <w:ind w:left="0" w:firstLine="720"/>
        <w:jc w:val="both"/>
        <w:rPr>
          <w:sz w:val="28"/>
          <w:szCs w:val="28"/>
        </w:rPr>
      </w:pPr>
      <w:r w:rsidRPr="00F540D7">
        <w:rPr>
          <w:sz w:val="28"/>
          <w:szCs w:val="28"/>
        </w:rPr>
        <w:t>4</w:t>
      </w:r>
      <w:r w:rsidR="00F540D7" w:rsidRPr="00F540D7">
        <w:rPr>
          <w:sz w:val="28"/>
          <w:szCs w:val="28"/>
        </w:rPr>
        <w:t>6</w:t>
      </w:r>
      <w:r w:rsidRPr="00F540D7">
        <w:rPr>
          <w:sz w:val="28"/>
          <w:szCs w:val="28"/>
        </w:rPr>
        <w:t>. Жалоба на решение, действие (бездействие) таможенного органа или его должностного лица подается в письменной форме и должна быть подписана лицом, чьи права, по его мнению, нарушены, или его представителем собственноручно. В случае, если жалоба подается представителем, к жалобе должны быть приложены документы, подтверждающие его полномочия. Использование аналогов собственноручной подписи для подписания жалобы не допускается.</w:t>
      </w:r>
    </w:p>
    <w:p w:rsidR="003E36C2" w:rsidRPr="00F540D7" w:rsidRDefault="003E36C2" w:rsidP="003E36C2">
      <w:pPr>
        <w:pStyle w:val="20"/>
        <w:spacing w:after="0" w:line="240" w:lineRule="auto"/>
        <w:ind w:left="0" w:firstLine="720"/>
        <w:jc w:val="both"/>
        <w:rPr>
          <w:sz w:val="28"/>
          <w:szCs w:val="28"/>
        </w:rPr>
      </w:pPr>
      <w:r w:rsidRPr="00F540D7">
        <w:rPr>
          <w:sz w:val="28"/>
          <w:szCs w:val="28"/>
        </w:rPr>
        <w:t>Жалоба на решение, действие (бездействие) таможенного органа или его должностного лица должна содержать:</w:t>
      </w:r>
    </w:p>
    <w:p w:rsidR="003E36C2" w:rsidRPr="00F540D7" w:rsidRDefault="003E36C2" w:rsidP="003E36C2">
      <w:pPr>
        <w:pStyle w:val="20"/>
        <w:spacing w:after="0" w:line="240" w:lineRule="auto"/>
        <w:ind w:left="0" w:firstLine="720"/>
        <w:jc w:val="both"/>
        <w:rPr>
          <w:sz w:val="28"/>
          <w:szCs w:val="28"/>
        </w:rPr>
      </w:pPr>
      <w:r w:rsidRPr="00F540D7">
        <w:rPr>
          <w:sz w:val="28"/>
          <w:szCs w:val="28"/>
        </w:rPr>
        <w:t>наименование таможенного органа или должность, фамилию, имя и отчество должностного лица таможенного органа (если они известны), решение, действие (бездействие) которых обжалуются;</w:t>
      </w:r>
    </w:p>
    <w:p w:rsidR="003E36C2" w:rsidRPr="00F540D7" w:rsidRDefault="003E36C2" w:rsidP="003E36C2">
      <w:pPr>
        <w:pStyle w:val="20"/>
        <w:spacing w:after="0" w:line="240" w:lineRule="auto"/>
        <w:ind w:left="0" w:firstLine="720"/>
        <w:jc w:val="both"/>
        <w:rPr>
          <w:sz w:val="28"/>
          <w:szCs w:val="28"/>
        </w:rPr>
      </w:pPr>
      <w:r w:rsidRPr="00F540D7">
        <w:rPr>
          <w:sz w:val="28"/>
          <w:szCs w:val="28"/>
        </w:rPr>
        <w:t>фамилию, имя, отчество (при его наличии) или наименование лица, подающего жалобу, его место жительства или местонахождение;</w:t>
      </w:r>
    </w:p>
    <w:p w:rsidR="003E36C2" w:rsidRPr="00F540D7" w:rsidRDefault="003E36C2" w:rsidP="003E36C2">
      <w:pPr>
        <w:pStyle w:val="20"/>
        <w:spacing w:after="0" w:line="240" w:lineRule="auto"/>
        <w:ind w:left="0" w:firstLine="720"/>
        <w:jc w:val="both"/>
        <w:rPr>
          <w:sz w:val="28"/>
          <w:szCs w:val="28"/>
        </w:rPr>
      </w:pPr>
      <w:r w:rsidRPr="00F540D7">
        <w:rPr>
          <w:sz w:val="28"/>
          <w:szCs w:val="28"/>
        </w:rPr>
        <w:lastRenderedPageBreak/>
        <w:t>существо обжалуемого решения, действия (бездействия).</w:t>
      </w:r>
    </w:p>
    <w:p w:rsidR="003E36C2" w:rsidRPr="00F540D7" w:rsidRDefault="003E36C2" w:rsidP="003E36C2">
      <w:pPr>
        <w:pStyle w:val="20"/>
        <w:spacing w:after="0" w:line="240" w:lineRule="auto"/>
        <w:ind w:left="0" w:firstLine="720"/>
        <w:jc w:val="both"/>
        <w:rPr>
          <w:sz w:val="28"/>
          <w:szCs w:val="28"/>
        </w:rPr>
      </w:pPr>
      <w:r w:rsidRPr="00F540D7">
        <w:rPr>
          <w:sz w:val="28"/>
          <w:szCs w:val="28"/>
        </w:rPr>
        <w:t>Лицо, обратившееся с жалобой на решение, действие (бездействие) таможенного органа, исполняющего государственную функцию или его должностного лица, может не представлять документы, которыми подтверждаются обстоятельства, указанные в этой жалобе. Если представление таких документов имеет существенное значение для рассмотрения указанной жалобы и эти документы отсутствуют в таможенном органе, решение, действие (бездействие) которого или должностного лица которого обжалуются, таможенный орган, рассматривающий указанную жалобу, вправе запросить их у лица, ее подавшего. В этом случае срок рассмотрения жалобы на решение, действие (бездействие) таможенного органа или его должностного лица приостанавливается до представления лицом запрошенных таможенным органом документов, но не более чем на три месяца со дня  направления данного запроса. В случае непредставления лицом запрошенных таможенным органом документов</w:t>
      </w:r>
      <w:r w:rsidR="00335725">
        <w:rPr>
          <w:sz w:val="28"/>
          <w:szCs w:val="28"/>
        </w:rPr>
        <w:t xml:space="preserve"> и сведений</w:t>
      </w:r>
      <w:r w:rsidRPr="00F540D7">
        <w:rPr>
          <w:sz w:val="28"/>
          <w:szCs w:val="28"/>
        </w:rPr>
        <w:t xml:space="preserve"> решение по указанной жалобе принимается без учета доводов, в подтверждение которых не были представлены документы</w:t>
      </w:r>
      <w:r w:rsidR="00335725">
        <w:rPr>
          <w:sz w:val="28"/>
          <w:szCs w:val="28"/>
        </w:rPr>
        <w:t xml:space="preserve"> и сведения</w:t>
      </w:r>
      <w:r w:rsidRPr="00F540D7">
        <w:rPr>
          <w:sz w:val="28"/>
          <w:szCs w:val="28"/>
        </w:rPr>
        <w:t>.</w:t>
      </w:r>
    </w:p>
    <w:p w:rsidR="003E36C2" w:rsidRPr="00F540D7" w:rsidRDefault="003E36C2" w:rsidP="003E36C2">
      <w:pPr>
        <w:pStyle w:val="20"/>
        <w:spacing w:after="0" w:line="240" w:lineRule="auto"/>
        <w:ind w:left="0" w:firstLine="720"/>
        <w:jc w:val="both"/>
        <w:rPr>
          <w:sz w:val="28"/>
          <w:szCs w:val="28"/>
        </w:rPr>
      </w:pPr>
      <w:r w:rsidRPr="00F540D7">
        <w:rPr>
          <w:sz w:val="28"/>
          <w:szCs w:val="28"/>
        </w:rPr>
        <w:t>4</w:t>
      </w:r>
      <w:r w:rsidR="00F540D7" w:rsidRPr="00F540D7">
        <w:rPr>
          <w:sz w:val="28"/>
          <w:szCs w:val="28"/>
        </w:rPr>
        <w:t>7</w:t>
      </w:r>
      <w:r w:rsidR="00B95E0C">
        <w:rPr>
          <w:sz w:val="28"/>
          <w:szCs w:val="28"/>
        </w:rPr>
        <w:t>. </w:t>
      </w:r>
      <w:r w:rsidRPr="00F540D7">
        <w:rPr>
          <w:sz w:val="28"/>
          <w:szCs w:val="28"/>
        </w:rPr>
        <w:t>Подача жалобы на решение, действие таможенного органа или его должностного лица не приостанавливает исполнения обжалуемых решения, действия.</w:t>
      </w:r>
    </w:p>
    <w:p w:rsidR="003E36C2" w:rsidRPr="00F540D7" w:rsidRDefault="003E36C2" w:rsidP="003E36C2">
      <w:pPr>
        <w:pStyle w:val="20"/>
        <w:spacing w:after="0" w:line="240" w:lineRule="auto"/>
        <w:ind w:left="0" w:firstLine="720"/>
        <w:jc w:val="both"/>
        <w:rPr>
          <w:sz w:val="28"/>
          <w:szCs w:val="28"/>
        </w:rPr>
      </w:pPr>
      <w:r w:rsidRPr="00F540D7">
        <w:rPr>
          <w:sz w:val="28"/>
          <w:szCs w:val="28"/>
        </w:rPr>
        <w:t>4</w:t>
      </w:r>
      <w:r w:rsidR="00F540D7" w:rsidRPr="00F540D7">
        <w:rPr>
          <w:sz w:val="28"/>
          <w:szCs w:val="28"/>
        </w:rPr>
        <w:t>8</w:t>
      </w:r>
      <w:r w:rsidR="00B95E0C">
        <w:rPr>
          <w:sz w:val="28"/>
          <w:szCs w:val="28"/>
        </w:rPr>
        <w:t>. </w:t>
      </w:r>
      <w:r w:rsidRPr="00F540D7">
        <w:rPr>
          <w:sz w:val="28"/>
          <w:szCs w:val="28"/>
        </w:rPr>
        <w:t xml:space="preserve">При наличии достаточных оснований полагать, что обжалуемые решение, действие не соответствуют </w:t>
      </w:r>
      <w:r w:rsidR="00921869">
        <w:rPr>
          <w:sz w:val="28"/>
          <w:szCs w:val="28"/>
        </w:rPr>
        <w:t xml:space="preserve">праву ЕАЭС и </w:t>
      </w:r>
      <w:r w:rsidRPr="00F540D7">
        <w:rPr>
          <w:sz w:val="28"/>
          <w:szCs w:val="28"/>
        </w:rPr>
        <w:t>Законодательству, а также в случае, если неприостановление исполнения решения, действия может иметь необратимый характер либо повлечь причинение значительного ущерба заявителю, таможенный орган, рассматривающий жалобу, вправе полностью или частично приостановить исполнение обжалуемых решений, действия до принятия решения по существу жалобы.</w:t>
      </w:r>
    </w:p>
    <w:p w:rsidR="003E36C2" w:rsidRPr="00F540D7" w:rsidRDefault="003E36C2" w:rsidP="003E36C2">
      <w:pPr>
        <w:pStyle w:val="20"/>
        <w:spacing w:after="0" w:line="240" w:lineRule="auto"/>
        <w:ind w:left="0" w:firstLine="720"/>
        <w:jc w:val="both"/>
        <w:rPr>
          <w:sz w:val="28"/>
          <w:szCs w:val="28"/>
        </w:rPr>
      </w:pPr>
      <w:r w:rsidRPr="00F540D7">
        <w:rPr>
          <w:sz w:val="28"/>
          <w:szCs w:val="28"/>
        </w:rPr>
        <w:t>4</w:t>
      </w:r>
      <w:r w:rsidR="00F540D7" w:rsidRPr="00F540D7">
        <w:rPr>
          <w:sz w:val="28"/>
          <w:szCs w:val="28"/>
        </w:rPr>
        <w:t>9</w:t>
      </w:r>
      <w:r w:rsidR="00B95E0C">
        <w:rPr>
          <w:sz w:val="28"/>
          <w:szCs w:val="28"/>
        </w:rPr>
        <w:t>. </w:t>
      </w:r>
      <w:r w:rsidRPr="00F540D7">
        <w:rPr>
          <w:sz w:val="28"/>
          <w:szCs w:val="28"/>
        </w:rPr>
        <w:t>Таможенный орган отказывает в рассмотрении жалобы на решение, действие (бездействие) таможенного органа или его должностного лица по существу в случае, если:</w:t>
      </w:r>
    </w:p>
    <w:p w:rsidR="003E36C2" w:rsidRPr="00F540D7" w:rsidRDefault="003E36C2" w:rsidP="003E36C2">
      <w:pPr>
        <w:pStyle w:val="20"/>
        <w:spacing w:after="0" w:line="240" w:lineRule="auto"/>
        <w:ind w:left="0" w:firstLine="720"/>
        <w:jc w:val="both"/>
        <w:rPr>
          <w:sz w:val="28"/>
          <w:szCs w:val="28"/>
        </w:rPr>
      </w:pPr>
      <w:r w:rsidRPr="00F540D7">
        <w:rPr>
          <w:sz w:val="28"/>
          <w:szCs w:val="28"/>
        </w:rPr>
        <w:t>1) не соблюдены установленные сроки обжалования и лицо не обратилось с заявлением о восстановлении пропущенного срока для обжалования либо заявление о восстановлении пропущенного срока для обжалования отклонено;</w:t>
      </w:r>
    </w:p>
    <w:p w:rsidR="003E36C2" w:rsidRPr="006C4B54" w:rsidRDefault="003E36C2" w:rsidP="003E36C2">
      <w:pPr>
        <w:pStyle w:val="20"/>
        <w:spacing w:after="0" w:line="240" w:lineRule="auto"/>
        <w:ind w:left="0" w:firstLine="720"/>
        <w:jc w:val="both"/>
        <w:rPr>
          <w:sz w:val="28"/>
          <w:szCs w:val="28"/>
        </w:rPr>
      </w:pPr>
      <w:r w:rsidRPr="00F540D7">
        <w:rPr>
          <w:sz w:val="28"/>
          <w:szCs w:val="28"/>
        </w:rPr>
        <w:t xml:space="preserve">2) не соблюдены требования к форме и содержанию жалобы, установленные </w:t>
      </w:r>
      <w:r w:rsidRPr="006C4B54">
        <w:rPr>
          <w:sz w:val="28"/>
          <w:szCs w:val="28"/>
        </w:rPr>
        <w:t>пунктом 4</w:t>
      </w:r>
      <w:r w:rsidR="00F540D7" w:rsidRPr="006C4B54">
        <w:rPr>
          <w:sz w:val="28"/>
          <w:szCs w:val="28"/>
        </w:rPr>
        <w:t>6</w:t>
      </w:r>
      <w:r w:rsidRPr="006C4B54">
        <w:rPr>
          <w:sz w:val="28"/>
          <w:szCs w:val="28"/>
        </w:rPr>
        <w:t xml:space="preserve"> </w:t>
      </w:r>
      <w:r w:rsidR="00921869" w:rsidRPr="006C4B54">
        <w:rPr>
          <w:sz w:val="28"/>
          <w:szCs w:val="28"/>
        </w:rPr>
        <w:t xml:space="preserve">настоящего </w:t>
      </w:r>
      <w:r w:rsidRPr="006C4B54">
        <w:rPr>
          <w:sz w:val="28"/>
          <w:szCs w:val="28"/>
        </w:rPr>
        <w:t>Административного регламента;</w:t>
      </w:r>
    </w:p>
    <w:p w:rsidR="003E36C2" w:rsidRPr="006C4B54" w:rsidRDefault="003E36C2" w:rsidP="003E36C2">
      <w:pPr>
        <w:pStyle w:val="20"/>
        <w:spacing w:after="0" w:line="240" w:lineRule="auto"/>
        <w:ind w:left="0" w:firstLine="720"/>
        <w:jc w:val="both"/>
        <w:rPr>
          <w:sz w:val="28"/>
          <w:szCs w:val="28"/>
        </w:rPr>
      </w:pPr>
      <w:r w:rsidRPr="006C4B54">
        <w:rPr>
          <w:sz w:val="28"/>
          <w:szCs w:val="28"/>
        </w:rPr>
        <w:t>3) лицо уже обратилось с жалобой аналогичного содержания в суд и такая жалоба принята судом, арбитражным судом к рассмотрению либо по ней вынесено решение;</w:t>
      </w:r>
    </w:p>
    <w:p w:rsidR="003E36C2" w:rsidRPr="006C4B54" w:rsidRDefault="003E36C2" w:rsidP="003E36C2">
      <w:pPr>
        <w:pStyle w:val="20"/>
        <w:spacing w:after="0" w:line="240" w:lineRule="auto"/>
        <w:ind w:left="0" w:firstLine="720"/>
        <w:jc w:val="both"/>
        <w:rPr>
          <w:sz w:val="28"/>
          <w:szCs w:val="28"/>
        </w:rPr>
      </w:pPr>
      <w:r w:rsidRPr="006C4B54">
        <w:rPr>
          <w:sz w:val="28"/>
          <w:szCs w:val="28"/>
        </w:rPr>
        <w:t>4) предметом указанной жалобы являются решение, действие (бездействие) органа, не являющегося таможенным органом, или должностного лица органа, не являющегося таможенным органом;</w:t>
      </w:r>
    </w:p>
    <w:p w:rsidR="003E36C2" w:rsidRPr="006C4B54" w:rsidRDefault="003E36C2" w:rsidP="003E36C2">
      <w:pPr>
        <w:pStyle w:val="20"/>
        <w:spacing w:after="0" w:line="240" w:lineRule="auto"/>
        <w:ind w:left="0" w:firstLine="720"/>
        <w:jc w:val="both"/>
        <w:rPr>
          <w:sz w:val="28"/>
          <w:szCs w:val="28"/>
        </w:rPr>
      </w:pPr>
      <w:r w:rsidRPr="006C4B54">
        <w:rPr>
          <w:sz w:val="28"/>
          <w:szCs w:val="28"/>
        </w:rPr>
        <w:t xml:space="preserve">5) жалоба подана лицом, полномочия которого не подтверждены в порядке, установленном пунктом </w:t>
      </w:r>
      <w:r w:rsidR="00F540D7" w:rsidRPr="006C4B54">
        <w:rPr>
          <w:sz w:val="28"/>
          <w:szCs w:val="28"/>
        </w:rPr>
        <w:t>42</w:t>
      </w:r>
      <w:r w:rsidRPr="006C4B54">
        <w:rPr>
          <w:sz w:val="28"/>
          <w:szCs w:val="28"/>
        </w:rPr>
        <w:t xml:space="preserve"> </w:t>
      </w:r>
      <w:r w:rsidR="00921869" w:rsidRPr="006C4B54">
        <w:rPr>
          <w:sz w:val="28"/>
          <w:szCs w:val="28"/>
        </w:rPr>
        <w:t xml:space="preserve">настоящего </w:t>
      </w:r>
      <w:r w:rsidRPr="006C4B54">
        <w:rPr>
          <w:sz w:val="28"/>
          <w:szCs w:val="28"/>
        </w:rPr>
        <w:t>Административного регламента;</w:t>
      </w:r>
    </w:p>
    <w:p w:rsidR="003E36C2" w:rsidRPr="006C4B54" w:rsidRDefault="003E36C2" w:rsidP="003E36C2">
      <w:pPr>
        <w:pStyle w:val="20"/>
        <w:spacing w:after="0" w:line="240" w:lineRule="auto"/>
        <w:ind w:left="0" w:firstLine="720"/>
        <w:jc w:val="both"/>
        <w:rPr>
          <w:sz w:val="28"/>
          <w:szCs w:val="28"/>
        </w:rPr>
      </w:pPr>
      <w:r w:rsidRPr="006C4B54">
        <w:rPr>
          <w:sz w:val="28"/>
          <w:szCs w:val="28"/>
        </w:rPr>
        <w:t>6) жалоба подана лицом, права, свободы или законные интересы которого обжалуемым решением, действием (бездействием) не были затронуты;</w:t>
      </w:r>
    </w:p>
    <w:p w:rsidR="003E36C2" w:rsidRPr="006C4B54" w:rsidRDefault="003E36C2" w:rsidP="003E36C2">
      <w:pPr>
        <w:pStyle w:val="20"/>
        <w:spacing w:after="0" w:line="240" w:lineRule="auto"/>
        <w:ind w:left="0" w:firstLine="720"/>
        <w:jc w:val="both"/>
        <w:rPr>
          <w:sz w:val="28"/>
          <w:szCs w:val="28"/>
        </w:rPr>
      </w:pPr>
      <w:r w:rsidRPr="006C4B54">
        <w:rPr>
          <w:sz w:val="28"/>
          <w:szCs w:val="28"/>
        </w:rPr>
        <w:t>7) предметом жалобы является акт (документ) таможенного органа или его должностного лица, не являющийся решением в области таможенного дела;</w:t>
      </w:r>
    </w:p>
    <w:p w:rsidR="003E36C2" w:rsidRPr="006C4B54" w:rsidRDefault="003E36C2" w:rsidP="003E36C2">
      <w:pPr>
        <w:pStyle w:val="20"/>
        <w:spacing w:after="0" w:line="240" w:lineRule="auto"/>
        <w:ind w:left="0" w:firstLine="720"/>
        <w:jc w:val="both"/>
        <w:rPr>
          <w:sz w:val="28"/>
          <w:szCs w:val="28"/>
        </w:rPr>
      </w:pPr>
      <w:r w:rsidRPr="006C4B54">
        <w:rPr>
          <w:sz w:val="28"/>
          <w:szCs w:val="28"/>
        </w:rPr>
        <w:lastRenderedPageBreak/>
        <w:t>8) имеется решение, принятое в соответствии с пунктом 5</w:t>
      </w:r>
      <w:r w:rsidR="00921869" w:rsidRPr="006C4B54">
        <w:rPr>
          <w:sz w:val="28"/>
          <w:szCs w:val="28"/>
        </w:rPr>
        <w:t>7</w:t>
      </w:r>
      <w:r w:rsidRPr="006C4B54">
        <w:rPr>
          <w:sz w:val="28"/>
          <w:szCs w:val="28"/>
        </w:rPr>
        <w:t xml:space="preserve"> </w:t>
      </w:r>
      <w:r w:rsidR="00921869" w:rsidRPr="006C4B54">
        <w:rPr>
          <w:sz w:val="28"/>
          <w:szCs w:val="28"/>
        </w:rPr>
        <w:t xml:space="preserve">настоящего </w:t>
      </w:r>
      <w:r w:rsidRPr="006C4B54">
        <w:rPr>
          <w:sz w:val="28"/>
          <w:szCs w:val="28"/>
        </w:rPr>
        <w:t>Административного регламента этим же таможенным органом в отношении того же лица и о том же предмете;</w:t>
      </w:r>
    </w:p>
    <w:p w:rsidR="003E36C2" w:rsidRPr="006C4B54" w:rsidRDefault="003E36C2" w:rsidP="003E36C2">
      <w:pPr>
        <w:pStyle w:val="20"/>
        <w:spacing w:after="0" w:line="240" w:lineRule="auto"/>
        <w:ind w:left="0" w:firstLine="720"/>
        <w:jc w:val="both"/>
        <w:rPr>
          <w:sz w:val="28"/>
          <w:szCs w:val="28"/>
        </w:rPr>
      </w:pPr>
      <w:r w:rsidRPr="006C4B54">
        <w:rPr>
          <w:sz w:val="28"/>
          <w:szCs w:val="28"/>
        </w:rPr>
        <w:t>9) отсутствует предмет обжалования, то есть факт принятия решения таможенным органом либо совершения им действия (бездействия) не подтвердился.</w:t>
      </w:r>
    </w:p>
    <w:p w:rsidR="003E36C2" w:rsidRPr="006C4B54" w:rsidRDefault="00F540D7" w:rsidP="003E36C2">
      <w:pPr>
        <w:pStyle w:val="20"/>
        <w:spacing w:after="0" w:line="240" w:lineRule="auto"/>
        <w:ind w:left="0" w:firstLine="720"/>
        <w:jc w:val="both"/>
        <w:rPr>
          <w:sz w:val="28"/>
          <w:szCs w:val="28"/>
        </w:rPr>
      </w:pPr>
      <w:r w:rsidRPr="006C4B54">
        <w:rPr>
          <w:sz w:val="28"/>
          <w:szCs w:val="28"/>
        </w:rPr>
        <w:t>50</w:t>
      </w:r>
      <w:r w:rsidR="00B95E0C" w:rsidRPr="006C4B54">
        <w:rPr>
          <w:sz w:val="28"/>
          <w:szCs w:val="28"/>
        </w:rPr>
        <w:t>. </w:t>
      </w:r>
      <w:r w:rsidR="003E36C2" w:rsidRPr="006C4B54">
        <w:rPr>
          <w:sz w:val="28"/>
          <w:szCs w:val="28"/>
        </w:rPr>
        <w:t>Решение об отказе в рассмотрении жалобы на решение, действие (бездействие) таможенного органа или его должностного лица по существу должно быть принято не позднее пяти рабочих дней со дня поступления указанной жалобы, а в случаях, предусмотренных подпунктами 3, 8, 9 пункта 4</w:t>
      </w:r>
      <w:r w:rsidR="00170AC5" w:rsidRPr="006C4B54">
        <w:rPr>
          <w:sz w:val="28"/>
          <w:szCs w:val="28"/>
        </w:rPr>
        <w:t>9</w:t>
      </w:r>
      <w:r w:rsidR="00921869" w:rsidRPr="006C4B54">
        <w:rPr>
          <w:sz w:val="28"/>
          <w:szCs w:val="28"/>
        </w:rPr>
        <w:t xml:space="preserve"> настоящего</w:t>
      </w:r>
      <w:r w:rsidR="003E36C2" w:rsidRPr="006C4B54">
        <w:rPr>
          <w:sz w:val="28"/>
          <w:szCs w:val="28"/>
        </w:rPr>
        <w:t xml:space="preserve"> Административного регламента, − со дня получения таможенным органом, рассматривающим эту жалобу, определения суда, арбитражного суда о принятии жалобы аналогичного содержания к рассмотрению или судебного решения, либо иных документов, свидетельствующих о наличии оснований, препятствующих рассмотрению жалобы. </w:t>
      </w:r>
    </w:p>
    <w:p w:rsidR="003E36C2" w:rsidRPr="006C4B54" w:rsidRDefault="00F540D7" w:rsidP="003E36C2">
      <w:pPr>
        <w:pStyle w:val="20"/>
        <w:spacing w:after="0" w:line="240" w:lineRule="auto"/>
        <w:ind w:left="0" w:firstLine="720"/>
        <w:jc w:val="both"/>
        <w:rPr>
          <w:sz w:val="28"/>
          <w:szCs w:val="28"/>
        </w:rPr>
      </w:pPr>
      <w:r w:rsidRPr="006C4B54">
        <w:rPr>
          <w:sz w:val="28"/>
          <w:szCs w:val="28"/>
        </w:rPr>
        <w:t>51</w:t>
      </w:r>
      <w:r w:rsidR="00B95E0C" w:rsidRPr="006C4B54">
        <w:rPr>
          <w:sz w:val="28"/>
          <w:szCs w:val="28"/>
        </w:rPr>
        <w:t>. </w:t>
      </w:r>
      <w:r w:rsidR="003E36C2" w:rsidRPr="006C4B54">
        <w:rPr>
          <w:sz w:val="28"/>
          <w:szCs w:val="28"/>
        </w:rPr>
        <w:t>Решение таможенного органа об отказе в рассмотрении жалобы на решение, действие (бездействие) таможенного органа или его должностного лица по существу может быть обжаловано в вышестоящий таможенный орган или в суд, арбитражный суд.</w:t>
      </w:r>
    </w:p>
    <w:p w:rsidR="003E36C2" w:rsidRPr="006C4B54" w:rsidRDefault="00F540D7" w:rsidP="003E36C2">
      <w:pPr>
        <w:pStyle w:val="20"/>
        <w:spacing w:after="0" w:line="240" w:lineRule="auto"/>
        <w:ind w:left="0" w:firstLine="720"/>
        <w:jc w:val="both"/>
        <w:rPr>
          <w:sz w:val="28"/>
          <w:szCs w:val="28"/>
        </w:rPr>
      </w:pPr>
      <w:r w:rsidRPr="006C4B54">
        <w:rPr>
          <w:sz w:val="28"/>
          <w:szCs w:val="28"/>
        </w:rPr>
        <w:t>52</w:t>
      </w:r>
      <w:r w:rsidR="00B95E0C" w:rsidRPr="006C4B54">
        <w:rPr>
          <w:sz w:val="28"/>
          <w:szCs w:val="28"/>
        </w:rPr>
        <w:t>. </w:t>
      </w:r>
      <w:r w:rsidR="003E36C2" w:rsidRPr="006C4B54">
        <w:rPr>
          <w:sz w:val="28"/>
          <w:szCs w:val="28"/>
        </w:rPr>
        <w:t>Лицо, обратившееся с жалобой на решение, действие (бездействие) таможенного органа или его должностного лица, может отозвать ее в любой момент до принятия решения по жалобе.</w:t>
      </w:r>
    </w:p>
    <w:p w:rsidR="003E36C2" w:rsidRPr="006C4B54" w:rsidRDefault="00F540D7" w:rsidP="003E36C2">
      <w:pPr>
        <w:pStyle w:val="20"/>
        <w:spacing w:after="0" w:line="240" w:lineRule="auto"/>
        <w:ind w:left="0" w:firstLine="720"/>
        <w:jc w:val="both"/>
        <w:rPr>
          <w:sz w:val="28"/>
          <w:szCs w:val="28"/>
        </w:rPr>
      </w:pPr>
      <w:r w:rsidRPr="006C4B54">
        <w:rPr>
          <w:sz w:val="28"/>
          <w:szCs w:val="28"/>
        </w:rPr>
        <w:t>53</w:t>
      </w:r>
      <w:r w:rsidR="00B95E0C" w:rsidRPr="006C4B54">
        <w:rPr>
          <w:sz w:val="28"/>
          <w:szCs w:val="28"/>
        </w:rPr>
        <w:t>. </w:t>
      </w:r>
      <w:r w:rsidR="003E36C2" w:rsidRPr="006C4B54">
        <w:rPr>
          <w:sz w:val="28"/>
          <w:szCs w:val="28"/>
        </w:rPr>
        <w:t xml:space="preserve">Повторная жалоба по тому же поводу может быть подана в пределах сроков, установленных пунктом </w:t>
      </w:r>
      <w:r w:rsidR="00611A1D" w:rsidRPr="006C4B54">
        <w:rPr>
          <w:sz w:val="28"/>
          <w:szCs w:val="28"/>
        </w:rPr>
        <w:t>43</w:t>
      </w:r>
      <w:r w:rsidR="003E36C2" w:rsidRPr="006C4B54">
        <w:rPr>
          <w:sz w:val="28"/>
          <w:szCs w:val="28"/>
        </w:rPr>
        <w:t xml:space="preserve"> </w:t>
      </w:r>
      <w:r w:rsidR="00921869" w:rsidRPr="006C4B54">
        <w:rPr>
          <w:sz w:val="28"/>
          <w:szCs w:val="28"/>
        </w:rPr>
        <w:t xml:space="preserve">настоящего </w:t>
      </w:r>
      <w:r w:rsidR="003E36C2" w:rsidRPr="006C4B54">
        <w:rPr>
          <w:sz w:val="28"/>
          <w:szCs w:val="28"/>
        </w:rPr>
        <w:t>Административного регламента.</w:t>
      </w:r>
    </w:p>
    <w:p w:rsidR="003E36C2" w:rsidRPr="006C4B54" w:rsidRDefault="00F540D7" w:rsidP="003E36C2">
      <w:pPr>
        <w:pStyle w:val="20"/>
        <w:spacing w:after="0" w:line="240" w:lineRule="auto"/>
        <w:ind w:left="0" w:firstLine="720"/>
        <w:jc w:val="both"/>
        <w:rPr>
          <w:sz w:val="28"/>
          <w:szCs w:val="28"/>
        </w:rPr>
      </w:pPr>
      <w:r w:rsidRPr="006C4B54">
        <w:rPr>
          <w:sz w:val="28"/>
          <w:szCs w:val="28"/>
        </w:rPr>
        <w:t>54</w:t>
      </w:r>
      <w:r w:rsidR="00B95E0C" w:rsidRPr="006C4B54">
        <w:rPr>
          <w:sz w:val="28"/>
          <w:szCs w:val="28"/>
        </w:rPr>
        <w:t>. </w:t>
      </w:r>
      <w:r w:rsidR="003E36C2" w:rsidRPr="006C4B54">
        <w:rPr>
          <w:sz w:val="28"/>
          <w:szCs w:val="28"/>
        </w:rPr>
        <w:t xml:space="preserve">Случаи, при которых ответ заинтересованному лицу на жалобу не дается, отсутствуют. </w:t>
      </w:r>
    </w:p>
    <w:p w:rsidR="003E36C2" w:rsidRPr="00611A1D" w:rsidRDefault="003E36C2" w:rsidP="003E36C2">
      <w:pPr>
        <w:tabs>
          <w:tab w:val="left" w:pos="709"/>
        </w:tabs>
        <w:autoSpaceDE w:val="0"/>
        <w:autoSpaceDN w:val="0"/>
        <w:adjustRightInd w:val="0"/>
        <w:jc w:val="both"/>
        <w:rPr>
          <w:sz w:val="28"/>
          <w:szCs w:val="28"/>
        </w:rPr>
      </w:pPr>
      <w:r w:rsidRPr="006C4B54">
        <w:rPr>
          <w:sz w:val="28"/>
          <w:szCs w:val="28"/>
        </w:rPr>
        <w:t xml:space="preserve">          5</w:t>
      </w:r>
      <w:r w:rsidR="00F540D7" w:rsidRPr="006C4B54">
        <w:rPr>
          <w:sz w:val="28"/>
          <w:szCs w:val="28"/>
        </w:rPr>
        <w:t>5</w:t>
      </w:r>
      <w:r w:rsidR="00B95E0C" w:rsidRPr="006C4B54">
        <w:rPr>
          <w:sz w:val="28"/>
          <w:szCs w:val="28"/>
        </w:rPr>
        <w:t>. </w:t>
      </w:r>
      <w:r w:rsidRPr="006C4B54">
        <w:rPr>
          <w:sz w:val="28"/>
          <w:szCs w:val="28"/>
        </w:rPr>
        <w:t>От имени вышестоящего таможенного органа решение по жалобе принимает начальник этого таможенного органа или должностное лицо таможенного органа, им уполномоченное.</w:t>
      </w:r>
    </w:p>
    <w:p w:rsidR="003E36C2" w:rsidRPr="00611A1D" w:rsidRDefault="003E36C2" w:rsidP="003E36C2">
      <w:pPr>
        <w:pStyle w:val="20"/>
        <w:spacing w:after="0" w:line="240" w:lineRule="auto"/>
        <w:ind w:left="0" w:firstLine="720"/>
        <w:jc w:val="both"/>
        <w:rPr>
          <w:sz w:val="28"/>
          <w:szCs w:val="28"/>
        </w:rPr>
      </w:pPr>
      <w:r w:rsidRPr="00611A1D">
        <w:rPr>
          <w:sz w:val="28"/>
          <w:szCs w:val="28"/>
        </w:rPr>
        <w:t>5</w:t>
      </w:r>
      <w:r w:rsidR="00F540D7" w:rsidRPr="00611A1D">
        <w:rPr>
          <w:sz w:val="28"/>
          <w:szCs w:val="28"/>
        </w:rPr>
        <w:t>6</w:t>
      </w:r>
      <w:r w:rsidR="00B95E0C">
        <w:rPr>
          <w:sz w:val="28"/>
          <w:szCs w:val="28"/>
        </w:rPr>
        <w:t>. </w:t>
      </w:r>
      <w:r w:rsidRPr="00611A1D">
        <w:rPr>
          <w:sz w:val="28"/>
          <w:szCs w:val="28"/>
        </w:rPr>
        <w:t>Жалоба на решение, действие (бездействие) таможенного органа, исполняющего государственную функцию</w:t>
      </w:r>
      <w:r w:rsidR="00611A1D" w:rsidRPr="00611A1D">
        <w:rPr>
          <w:sz w:val="28"/>
          <w:szCs w:val="28"/>
        </w:rPr>
        <w:t>,</w:t>
      </w:r>
      <w:r w:rsidRPr="00611A1D">
        <w:rPr>
          <w:sz w:val="28"/>
          <w:szCs w:val="28"/>
        </w:rPr>
        <w:t xml:space="preserve"> или его должностного лица должна быть рассмотрена таможенным органом в течение одного месяца со дня ее поступления в таможенный орган, правомочный рассматривать указанную жалобу.</w:t>
      </w:r>
    </w:p>
    <w:p w:rsidR="003E36C2" w:rsidRPr="00611A1D" w:rsidRDefault="003E36C2" w:rsidP="003E36C2">
      <w:pPr>
        <w:pStyle w:val="20"/>
        <w:spacing w:after="0" w:line="240" w:lineRule="auto"/>
        <w:ind w:left="0" w:firstLine="720"/>
        <w:jc w:val="both"/>
        <w:rPr>
          <w:sz w:val="28"/>
          <w:szCs w:val="28"/>
        </w:rPr>
      </w:pPr>
      <w:r w:rsidRPr="00611A1D">
        <w:rPr>
          <w:sz w:val="28"/>
          <w:szCs w:val="28"/>
        </w:rPr>
        <w:t xml:space="preserve">Если таможенный орган, рассматривающий жалобу на решение, действие (бездействие) таможенного органа, осуществляющего государственную функцию,  или его должностного лица, признает необходимым продлить срок рассмотрения указанной жалобы, этот срок может быть продлен начальником этого таможенного органа, либо должностным лицом </w:t>
      </w:r>
      <w:r w:rsidR="00921869">
        <w:rPr>
          <w:sz w:val="28"/>
          <w:szCs w:val="28"/>
        </w:rPr>
        <w:t>им уполномоченным</w:t>
      </w:r>
      <w:r w:rsidRPr="00611A1D">
        <w:rPr>
          <w:sz w:val="28"/>
          <w:szCs w:val="28"/>
        </w:rPr>
        <w:t>, но не более чем на один месяц, о чем сообщается лицу, подавшему эту жалобу, в письменной форме с указанием причин продления.</w:t>
      </w:r>
    </w:p>
    <w:p w:rsidR="003E36C2" w:rsidRPr="00611A1D" w:rsidRDefault="003E36C2" w:rsidP="003E36C2">
      <w:pPr>
        <w:pStyle w:val="20"/>
        <w:spacing w:after="0" w:line="240" w:lineRule="auto"/>
        <w:ind w:left="0" w:firstLine="720"/>
        <w:jc w:val="both"/>
        <w:rPr>
          <w:sz w:val="28"/>
          <w:szCs w:val="28"/>
        </w:rPr>
      </w:pPr>
      <w:r w:rsidRPr="00611A1D">
        <w:rPr>
          <w:sz w:val="28"/>
          <w:szCs w:val="28"/>
        </w:rPr>
        <w:t>5</w:t>
      </w:r>
      <w:r w:rsidR="00F540D7" w:rsidRPr="00611A1D">
        <w:rPr>
          <w:sz w:val="28"/>
          <w:szCs w:val="28"/>
        </w:rPr>
        <w:t>7</w:t>
      </w:r>
      <w:r w:rsidR="00B95E0C">
        <w:rPr>
          <w:sz w:val="28"/>
          <w:szCs w:val="28"/>
        </w:rPr>
        <w:t>. </w:t>
      </w:r>
      <w:r w:rsidRPr="00611A1D">
        <w:rPr>
          <w:sz w:val="28"/>
          <w:szCs w:val="28"/>
        </w:rPr>
        <w:t xml:space="preserve">Решение таможенного органа по жалобе на решение, действие (бездействие) таможенного органа или его должностного лица принимается в письменном виде по форме, утвержденной приказом ФТС России от 27 декабря </w:t>
      </w:r>
      <w:smartTag w:uri="urn:schemas-microsoft-com:office:smarttags" w:element="metricconverter">
        <w:smartTagPr>
          <w:attr w:name="ProductID" w:val="2010 г"/>
        </w:smartTagPr>
        <w:r w:rsidRPr="00611A1D">
          <w:rPr>
            <w:sz w:val="28"/>
            <w:szCs w:val="28"/>
          </w:rPr>
          <w:t>2010 г</w:t>
        </w:r>
      </w:smartTag>
      <w:r w:rsidRPr="00611A1D">
        <w:rPr>
          <w:sz w:val="28"/>
          <w:szCs w:val="28"/>
        </w:rPr>
        <w:t>. № 2613 «Об  утверждении форм решения по жалобе и акта о рассмотрении жалобы в упрощенном порядке (зарегистрирован Минюстом России 17.02.2011, регистрационный № 19880)». В таком решении должны быть указаны:</w:t>
      </w:r>
    </w:p>
    <w:p w:rsidR="003E36C2" w:rsidRPr="00611A1D" w:rsidRDefault="003E36C2" w:rsidP="003E36C2">
      <w:pPr>
        <w:pStyle w:val="20"/>
        <w:spacing w:after="0" w:line="240" w:lineRule="auto"/>
        <w:ind w:left="0" w:firstLine="720"/>
        <w:jc w:val="both"/>
        <w:rPr>
          <w:sz w:val="28"/>
          <w:szCs w:val="28"/>
        </w:rPr>
      </w:pPr>
      <w:r w:rsidRPr="00611A1D">
        <w:rPr>
          <w:sz w:val="28"/>
          <w:szCs w:val="28"/>
        </w:rPr>
        <w:lastRenderedPageBreak/>
        <w:t>наименование таможенного органа, рассмотревшего жалобу;</w:t>
      </w:r>
    </w:p>
    <w:p w:rsidR="003E36C2" w:rsidRPr="00611A1D" w:rsidRDefault="003E36C2" w:rsidP="003E36C2">
      <w:pPr>
        <w:pStyle w:val="20"/>
        <w:spacing w:after="0" w:line="240" w:lineRule="auto"/>
        <w:ind w:left="0" w:firstLine="720"/>
        <w:jc w:val="both"/>
        <w:rPr>
          <w:sz w:val="28"/>
          <w:szCs w:val="28"/>
        </w:rPr>
      </w:pPr>
      <w:r w:rsidRPr="00611A1D">
        <w:rPr>
          <w:sz w:val="28"/>
          <w:szCs w:val="28"/>
        </w:rPr>
        <w:t>номер решения;</w:t>
      </w:r>
    </w:p>
    <w:p w:rsidR="003E36C2" w:rsidRPr="00611A1D" w:rsidRDefault="003E36C2" w:rsidP="003E36C2">
      <w:pPr>
        <w:pStyle w:val="20"/>
        <w:spacing w:after="0" w:line="240" w:lineRule="auto"/>
        <w:ind w:left="0" w:firstLine="720"/>
        <w:jc w:val="both"/>
        <w:rPr>
          <w:sz w:val="28"/>
          <w:szCs w:val="28"/>
        </w:rPr>
      </w:pPr>
      <w:r w:rsidRPr="00611A1D">
        <w:rPr>
          <w:sz w:val="28"/>
          <w:szCs w:val="28"/>
        </w:rPr>
        <w:t>дата и место составления решения;</w:t>
      </w:r>
    </w:p>
    <w:p w:rsidR="003E36C2" w:rsidRPr="00611A1D" w:rsidRDefault="003E36C2" w:rsidP="003E36C2">
      <w:pPr>
        <w:pStyle w:val="20"/>
        <w:spacing w:after="0" w:line="240" w:lineRule="auto"/>
        <w:ind w:left="0" w:firstLine="720"/>
        <w:jc w:val="both"/>
        <w:rPr>
          <w:sz w:val="28"/>
          <w:szCs w:val="28"/>
        </w:rPr>
      </w:pPr>
      <w:r w:rsidRPr="00611A1D">
        <w:rPr>
          <w:sz w:val="28"/>
          <w:szCs w:val="28"/>
        </w:rPr>
        <w:t>должность, фамилия и инициалы должностного лица таможенного органа, принявшего решение по жалобе, реквизиты документа, подтверждающего его полномочия по рассмотрению жалобы (за исключением начальника таможенного органа);</w:t>
      </w:r>
    </w:p>
    <w:p w:rsidR="003E36C2" w:rsidRPr="00611A1D" w:rsidRDefault="003E36C2" w:rsidP="003E36C2">
      <w:pPr>
        <w:pStyle w:val="20"/>
        <w:spacing w:after="0" w:line="240" w:lineRule="auto"/>
        <w:ind w:left="0" w:firstLine="720"/>
        <w:jc w:val="both"/>
        <w:rPr>
          <w:sz w:val="28"/>
          <w:szCs w:val="28"/>
        </w:rPr>
      </w:pPr>
      <w:r w:rsidRPr="00611A1D">
        <w:rPr>
          <w:sz w:val="28"/>
          <w:szCs w:val="28"/>
        </w:rPr>
        <w:t>фамилия и инициалы или наименование лица, обратившегося с жалобой;</w:t>
      </w:r>
    </w:p>
    <w:p w:rsidR="003E36C2" w:rsidRPr="00611A1D" w:rsidRDefault="003E36C2" w:rsidP="003E36C2">
      <w:pPr>
        <w:pStyle w:val="20"/>
        <w:spacing w:after="0" w:line="240" w:lineRule="auto"/>
        <w:ind w:left="0" w:firstLine="720"/>
        <w:jc w:val="both"/>
        <w:rPr>
          <w:sz w:val="28"/>
          <w:szCs w:val="28"/>
        </w:rPr>
      </w:pPr>
      <w:r w:rsidRPr="00611A1D">
        <w:rPr>
          <w:sz w:val="28"/>
          <w:szCs w:val="28"/>
        </w:rPr>
        <w:t>существо обжалуемых решения, действия (бездействия), включая сведения о таможенном органе (должностном лице), решение, действие (бездействие) которого обжалуется;</w:t>
      </w:r>
    </w:p>
    <w:p w:rsidR="003E36C2" w:rsidRPr="00611A1D" w:rsidRDefault="003E36C2" w:rsidP="003E36C2">
      <w:pPr>
        <w:pStyle w:val="20"/>
        <w:spacing w:after="0" w:line="240" w:lineRule="auto"/>
        <w:ind w:left="0" w:firstLine="720"/>
        <w:jc w:val="both"/>
        <w:rPr>
          <w:sz w:val="28"/>
          <w:szCs w:val="28"/>
        </w:rPr>
      </w:pPr>
      <w:r w:rsidRPr="00611A1D">
        <w:rPr>
          <w:sz w:val="28"/>
          <w:szCs w:val="28"/>
        </w:rPr>
        <w:t>краткое изложение жалобы по существу;</w:t>
      </w:r>
    </w:p>
    <w:p w:rsidR="003E36C2" w:rsidRPr="00611A1D" w:rsidRDefault="003E36C2" w:rsidP="003E36C2">
      <w:pPr>
        <w:pStyle w:val="20"/>
        <w:spacing w:after="0" w:line="240" w:lineRule="auto"/>
        <w:ind w:left="0" w:firstLine="720"/>
        <w:jc w:val="both"/>
        <w:rPr>
          <w:sz w:val="28"/>
          <w:szCs w:val="28"/>
        </w:rPr>
      </w:pPr>
      <w:r w:rsidRPr="00611A1D">
        <w:rPr>
          <w:sz w:val="28"/>
          <w:szCs w:val="28"/>
        </w:rPr>
        <w:t>доводы и основания для принятия решения по жалобе;</w:t>
      </w:r>
    </w:p>
    <w:p w:rsidR="003E36C2" w:rsidRPr="00611A1D" w:rsidRDefault="003E36C2" w:rsidP="003E36C2">
      <w:pPr>
        <w:pStyle w:val="20"/>
        <w:spacing w:after="0" w:line="240" w:lineRule="auto"/>
        <w:ind w:left="0" w:firstLine="720"/>
        <w:jc w:val="both"/>
        <w:rPr>
          <w:sz w:val="28"/>
          <w:szCs w:val="28"/>
        </w:rPr>
      </w:pPr>
      <w:r w:rsidRPr="00611A1D">
        <w:rPr>
          <w:sz w:val="28"/>
          <w:szCs w:val="28"/>
        </w:rPr>
        <w:t>принятое по жалобе решение;</w:t>
      </w:r>
    </w:p>
    <w:p w:rsidR="003E36C2" w:rsidRPr="00611A1D" w:rsidRDefault="003E36C2" w:rsidP="003E36C2">
      <w:pPr>
        <w:pStyle w:val="20"/>
        <w:spacing w:after="0" w:line="240" w:lineRule="auto"/>
        <w:ind w:left="0" w:firstLine="720"/>
        <w:jc w:val="both"/>
        <w:rPr>
          <w:sz w:val="28"/>
          <w:szCs w:val="28"/>
        </w:rPr>
      </w:pPr>
      <w:r w:rsidRPr="00611A1D">
        <w:rPr>
          <w:sz w:val="28"/>
          <w:szCs w:val="28"/>
        </w:rPr>
        <w:t>сведения о порядке обжалования принятого по жалобе решения.</w:t>
      </w:r>
    </w:p>
    <w:p w:rsidR="003E36C2" w:rsidRPr="00611A1D" w:rsidRDefault="003E36C2" w:rsidP="003E36C2">
      <w:pPr>
        <w:pStyle w:val="20"/>
        <w:spacing w:after="0" w:line="240" w:lineRule="auto"/>
        <w:ind w:left="0" w:firstLine="720"/>
        <w:jc w:val="both"/>
        <w:rPr>
          <w:sz w:val="28"/>
          <w:szCs w:val="28"/>
        </w:rPr>
      </w:pPr>
      <w:r w:rsidRPr="00611A1D">
        <w:rPr>
          <w:sz w:val="28"/>
          <w:szCs w:val="28"/>
        </w:rPr>
        <w:t>5</w:t>
      </w:r>
      <w:r w:rsidR="00F540D7" w:rsidRPr="00611A1D">
        <w:rPr>
          <w:sz w:val="28"/>
          <w:szCs w:val="28"/>
        </w:rPr>
        <w:t>8</w:t>
      </w:r>
      <w:r w:rsidR="00B95E0C">
        <w:rPr>
          <w:sz w:val="28"/>
          <w:szCs w:val="28"/>
        </w:rPr>
        <w:t>. </w:t>
      </w:r>
      <w:r w:rsidRPr="00611A1D">
        <w:rPr>
          <w:sz w:val="28"/>
          <w:szCs w:val="28"/>
        </w:rPr>
        <w:t>По результатам рассмотрения жалобы на решение, действие (бездействие) таможенного органа или его должностного лица таможенный орган:</w:t>
      </w:r>
    </w:p>
    <w:p w:rsidR="003E36C2" w:rsidRPr="00611A1D" w:rsidRDefault="003E36C2" w:rsidP="003E36C2">
      <w:pPr>
        <w:pStyle w:val="20"/>
        <w:spacing w:after="0" w:line="240" w:lineRule="auto"/>
        <w:ind w:left="0" w:firstLine="720"/>
        <w:jc w:val="both"/>
        <w:rPr>
          <w:sz w:val="28"/>
          <w:szCs w:val="28"/>
        </w:rPr>
      </w:pPr>
      <w:r w:rsidRPr="00611A1D">
        <w:rPr>
          <w:sz w:val="28"/>
          <w:szCs w:val="28"/>
        </w:rPr>
        <w:t>1) признает правомерными решение, действие (бездействие) таможенного органа или его должностного лица и отказывает в удовлетворении жалобы;</w:t>
      </w:r>
    </w:p>
    <w:p w:rsidR="003E36C2" w:rsidRPr="00611A1D" w:rsidRDefault="003E36C2" w:rsidP="003E36C2">
      <w:pPr>
        <w:pStyle w:val="20"/>
        <w:spacing w:after="0" w:line="240" w:lineRule="auto"/>
        <w:ind w:left="0" w:firstLine="720"/>
        <w:jc w:val="both"/>
        <w:rPr>
          <w:sz w:val="28"/>
          <w:szCs w:val="28"/>
        </w:rPr>
      </w:pPr>
      <w:r w:rsidRPr="00611A1D">
        <w:rPr>
          <w:sz w:val="28"/>
          <w:szCs w:val="28"/>
        </w:rPr>
        <w:t>2) признает неправомерными решение, действие (бездействие) таможенного органа или его должностного лица полностью или частично и принимает решение об удовлетворении жалобы полностью или частично.</w:t>
      </w:r>
    </w:p>
    <w:p w:rsidR="003E36C2" w:rsidRPr="00611A1D" w:rsidRDefault="003E36C2" w:rsidP="003E36C2">
      <w:pPr>
        <w:pStyle w:val="20"/>
        <w:spacing w:after="0" w:line="240" w:lineRule="auto"/>
        <w:ind w:left="0" w:firstLine="720"/>
        <w:jc w:val="both"/>
        <w:rPr>
          <w:sz w:val="28"/>
          <w:szCs w:val="28"/>
        </w:rPr>
      </w:pPr>
      <w:r w:rsidRPr="00611A1D">
        <w:rPr>
          <w:sz w:val="28"/>
          <w:szCs w:val="28"/>
        </w:rPr>
        <w:t>5</w:t>
      </w:r>
      <w:r w:rsidR="00F540D7" w:rsidRPr="00611A1D">
        <w:rPr>
          <w:sz w:val="28"/>
          <w:szCs w:val="28"/>
        </w:rPr>
        <w:t>9</w:t>
      </w:r>
      <w:r w:rsidR="00B95E0C">
        <w:rPr>
          <w:sz w:val="28"/>
          <w:szCs w:val="28"/>
        </w:rPr>
        <w:t>. </w:t>
      </w:r>
      <w:r w:rsidRPr="00611A1D">
        <w:rPr>
          <w:sz w:val="28"/>
          <w:szCs w:val="28"/>
        </w:rPr>
        <w:t>В случае удовлетворения жалобы на решение, действие (бездействие) таможенного органа или его должностного лица полностью или частично таможенный орган:</w:t>
      </w:r>
    </w:p>
    <w:p w:rsidR="003E36C2" w:rsidRPr="00611A1D" w:rsidRDefault="003E36C2" w:rsidP="003E36C2">
      <w:pPr>
        <w:pStyle w:val="20"/>
        <w:spacing w:after="0" w:line="240" w:lineRule="auto"/>
        <w:ind w:left="0" w:firstLine="720"/>
        <w:jc w:val="both"/>
        <w:rPr>
          <w:sz w:val="28"/>
          <w:szCs w:val="28"/>
        </w:rPr>
      </w:pPr>
      <w:r w:rsidRPr="00611A1D">
        <w:rPr>
          <w:sz w:val="28"/>
          <w:szCs w:val="28"/>
        </w:rPr>
        <w:t>отменяет полностью или частично принятое таможенным органом или его должностным лицом решение;</w:t>
      </w:r>
    </w:p>
    <w:p w:rsidR="003E36C2" w:rsidRPr="00611A1D" w:rsidRDefault="003E36C2" w:rsidP="003E36C2">
      <w:pPr>
        <w:pStyle w:val="20"/>
        <w:spacing w:after="0" w:line="240" w:lineRule="auto"/>
        <w:ind w:left="0" w:firstLine="720"/>
        <w:jc w:val="both"/>
        <w:rPr>
          <w:sz w:val="28"/>
          <w:szCs w:val="28"/>
        </w:rPr>
      </w:pPr>
      <w:r w:rsidRPr="00B406CB">
        <w:rPr>
          <w:sz w:val="28"/>
          <w:szCs w:val="28"/>
        </w:rPr>
        <w:t>отменяет принятое таможенным органом или его должностным лицом решение и обязывает этот таможенный орган или его должностное лицо принять новое решение в соответствии с</w:t>
      </w:r>
      <w:r w:rsidR="00921869" w:rsidRPr="00B406CB">
        <w:rPr>
          <w:sz w:val="28"/>
          <w:szCs w:val="28"/>
        </w:rPr>
        <w:t xml:space="preserve"> правом ЕАЭС и</w:t>
      </w:r>
      <w:r w:rsidRPr="00B406CB">
        <w:rPr>
          <w:sz w:val="28"/>
          <w:szCs w:val="28"/>
        </w:rPr>
        <w:t xml:space="preserve"> Законодательством либо самостоятельно принимает такое решение, если его принятие относится к компетенции таможенного органа, рассмотревшего жалобу;</w:t>
      </w:r>
    </w:p>
    <w:p w:rsidR="003E36C2" w:rsidRPr="00611A1D" w:rsidRDefault="003E36C2" w:rsidP="003E36C2">
      <w:pPr>
        <w:pStyle w:val="20"/>
        <w:spacing w:after="0" w:line="240" w:lineRule="auto"/>
        <w:ind w:left="0" w:firstLine="720"/>
        <w:jc w:val="both"/>
        <w:rPr>
          <w:sz w:val="28"/>
          <w:szCs w:val="28"/>
        </w:rPr>
      </w:pPr>
      <w:r w:rsidRPr="00611A1D">
        <w:rPr>
          <w:sz w:val="28"/>
          <w:szCs w:val="28"/>
        </w:rPr>
        <w:t>признает действие (бездействие) таможенного органа или его должностного лица неправомерным и определяет меры, которые должны быть приняты в целях устранения допущенных нарушений, либо самостоятельно совершает необходимые действия, если их совершение относится к компетенции таможенного органа, рассмотревшего жалобу, если такие меры и</w:t>
      </w:r>
      <w:r w:rsidR="00B95E0C">
        <w:rPr>
          <w:sz w:val="28"/>
          <w:szCs w:val="28"/>
        </w:rPr>
        <w:t xml:space="preserve"> </w:t>
      </w:r>
      <w:r w:rsidRPr="00611A1D">
        <w:rPr>
          <w:sz w:val="28"/>
          <w:szCs w:val="28"/>
        </w:rPr>
        <w:t>(или) действия не были приняты (совершены) ранее.</w:t>
      </w:r>
    </w:p>
    <w:p w:rsidR="003E36C2" w:rsidRPr="007C3D29" w:rsidRDefault="003E36C2" w:rsidP="003E36C2">
      <w:pPr>
        <w:pStyle w:val="20"/>
        <w:spacing w:after="0" w:line="240" w:lineRule="auto"/>
        <w:ind w:left="0" w:firstLine="720"/>
        <w:jc w:val="both"/>
        <w:rPr>
          <w:sz w:val="28"/>
          <w:szCs w:val="28"/>
        </w:rPr>
      </w:pPr>
      <w:r w:rsidRPr="00170AC5">
        <w:rPr>
          <w:sz w:val="28"/>
          <w:szCs w:val="28"/>
        </w:rPr>
        <w:t>6</w:t>
      </w:r>
      <w:r w:rsidR="00F540D7" w:rsidRPr="00170AC5">
        <w:rPr>
          <w:sz w:val="28"/>
          <w:szCs w:val="28"/>
        </w:rPr>
        <w:t>0</w:t>
      </w:r>
      <w:r w:rsidR="00B95E0C">
        <w:rPr>
          <w:sz w:val="28"/>
          <w:szCs w:val="28"/>
        </w:rPr>
        <w:t>. </w:t>
      </w:r>
      <w:r w:rsidRPr="00170AC5">
        <w:rPr>
          <w:sz w:val="28"/>
          <w:szCs w:val="28"/>
        </w:rPr>
        <w:t>Копия решения, принятого по результатам рассмотрения жалобы на решение, действие (бездействие) таможенного органа или его должностного лица, направляется лицу, обратившемуся с жалобой, в пределах сроков, установленных</w:t>
      </w:r>
      <w:r w:rsidRPr="00A61EAF">
        <w:rPr>
          <w:color w:val="00B050"/>
          <w:sz w:val="28"/>
          <w:szCs w:val="28"/>
        </w:rPr>
        <w:t xml:space="preserve"> </w:t>
      </w:r>
      <w:r w:rsidRPr="007C3D29">
        <w:rPr>
          <w:sz w:val="28"/>
          <w:szCs w:val="28"/>
        </w:rPr>
        <w:t xml:space="preserve">пунктом </w:t>
      </w:r>
      <w:r w:rsidR="007C3D29" w:rsidRPr="007C3D29">
        <w:rPr>
          <w:sz w:val="28"/>
          <w:szCs w:val="28"/>
        </w:rPr>
        <w:t>5</w:t>
      </w:r>
      <w:r w:rsidR="00921869">
        <w:rPr>
          <w:sz w:val="28"/>
          <w:szCs w:val="28"/>
        </w:rPr>
        <w:t>6 настоящего</w:t>
      </w:r>
      <w:r w:rsidRPr="007C3D29">
        <w:rPr>
          <w:sz w:val="28"/>
          <w:szCs w:val="28"/>
        </w:rPr>
        <w:t xml:space="preserve"> Административного регламента.</w:t>
      </w:r>
    </w:p>
    <w:p w:rsidR="003E36C2" w:rsidRPr="00F540D7" w:rsidRDefault="00F540D7" w:rsidP="003E36C2">
      <w:pPr>
        <w:pStyle w:val="20"/>
        <w:spacing w:after="0" w:line="240" w:lineRule="auto"/>
        <w:ind w:left="0" w:firstLine="720"/>
        <w:jc w:val="both"/>
        <w:rPr>
          <w:sz w:val="28"/>
          <w:szCs w:val="28"/>
        </w:rPr>
      </w:pPr>
      <w:r w:rsidRPr="007C3D29">
        <w:rPr>
          <w:sz w:val="28"/>
          <w:szCs w:val="28"/>
        </w:rPr>
        <w:t>61</w:t>
      </w:r>
      <w:r w:rsidR="00B95E0C">
        <w:rPr>
          <w:sz w:val="28"/>
          <w:szCs w:val="28"/>
        </w:rPr>
        <w:t>. </w:t>
      </w:r>
      <w:r w:rsidR="003E36C2" w:rsidRPr="007C3D29">
        <w:rPr>
          <w:sz w:val="28"/>
          <w:szCs w:val="28"/>
        </w:rPr>
        <w:t>Действия по реализации решения</w:t>
      </w:r>
      <w:r w:rsidR="003E36C2" w:rsidRPr="00F540D7">
        <w:rPr>
          <w:sz w:val="28"/>
          <w:szCs w:val="28"/>
        </w:rPr>
        <w:t xml:space="preserve"> таможенного органа об удовлетворении жалобы на решение, действие (бездействие) таможенного органа или его должностного лица должны быть совершены таможенным органом, решение, действие (бездействие) которого или должностного лица которого признаны неправомерными, в течение 10 рабочих дней со дня поступления </w:t>
      </w:r>
      <w:r w:rsidR="003E36C2" w:rsidRPr="00F540D7">
        <w:rPr>
          <w:sz w:val="28"/>
          <w:szCs w:val="28"/>
        </w:rPr>
        <w:lastRenderedPageBreak/>
        <w:t>решения по указанной жалобе в этот орган, если в указанном решении не установлен иной срок для их совершения.</w:t>
      </w:r>
    </w:p>
    <w:p w:rsidR="003E36C2" w:rsidRPr="00F540D7" w:rsidRDefault="00F540D7" w:rsidP="003E36C2">
      <w:pPr>
        <w:pStyle w:val="20"/>
        <w:spacing w:after="0" w:line="240" w:lineRule="auto"/>
        <w:ind w:left="0" w:firstLine="720"/>
        <w:jc w:val="both"/>
        <w:rPr>
          <w:sz w:val="28"/>
          <w:szCs w:val="28"/>
        </w:rPr>
      </w:pPr>
      <w:r w:rsidRPr="00F540D7">
        <w:rPr>
          <w:sz w:val="28"/>
          <w:szCs w:val="28"/>
        </w:rPr>
        <w:t>62</w:t>
      </w:r>
      <w:r w:rsidR="00B95E0C">
        <w:rPr>
          <w:sz w:val="28"/>
          <w:szCs w:val="28"/>
        </w:rPr>
        <w:t>. </w:t>
      </w:r>
      <w:r w:rsidR="003E36C2" w:rsidRPr="00F540D7">
        <w:rPr>
          <w:sz w:val="28"/>
          <w:szCs w:val="28"/>
        </w:rPr>
        <w:t>Должностное лицо таможенного органа, рассматривающее жалобу на решение, действие (бездействие) таможенного органа или его должностного лица от имени таможенного органа, при обнаружении признаков виновного неисполнения или ненадлежащего исполнения должностным лицом таможенного органа возложенных на него должностных обязанностей принимает меры по привлечению этого должностного лица к дисциплинарной ответственности в установленном порядке.</w:t>
      </w:r>
    </w:p>
    <w:p w:rsidR="003E36C2" w:rsidRPr="00F540D7" w:rsidRDefault="00F540D7" w:rsidP="003E36C2">
      <w:pPr>
        <w:pStyle w:val="20"/>
        <w:spacing w:after="0" w:line="240" w:lineRule="auto"/>
        <w:ind w:left="0" w:firstLine="720"/>
        <w:jc w:val="both"/>
        <w:rPr>
          <w:sz w:val="28"/>
          <w:szCs w:val="28"/>
        </w:rPr>
      </w:pPr>
      <w:r w:rsidRPr="00F540D7">
        <w:rPr>
          <w:sz w:val="28"/>
          <w:szCs w:val="28"/>
        </w:rPr>
        <w:t>63</w:t>
      </w:r>
      <w:r w:rsidR="00B95E0C">
        <w:rPr>
          <w:sz w:val="28"/>
          <w:szCs w:val="28"/>
        </w:rPr>
        <w:t>. </w:t>
      </w:r>
      <w:r w:rsidR="003E36C2" w:rsidRPr="00F540D7">
        <w:rPr>
          <w:sz w:val="28"/>
          <w:szCs w:val="28"/>
        </w:rPr>
        <w:t>Заинтересованное лицо вправе получить копию решения, принято</w:t>
      </w:r>
      <w:r w:rsidR="00921869">
        <w:rPr>
          <w:sz w:val="28"/>
          <w:szCs w:val="28"/>
        </w:rPr>
        <w:t>го</w:t>
      </w:r>
      <w:r w:rsidR="003E36C2" w:rsidRPr="00F540D7">
        <w:rPr>
          <w:sz w:val="28"/>
          <w:szCs w:val="28"/>
        </w:rPr>
        <w:t xml:space="preserve"> по результатам рассмотрения жалобы на решение, действие (бездействие) таможенного органа или его должностного лица.</w:t>
      </w:r>
    </w:p>
    <w:p w:rsidR="003E36C2" w:rsidRPr="00F540D7" w:rsidRDefault="003E36C2" w:rsidP="00277507">
      <w:pPr>
        <w:pStyle w:val="20"/>
        <w:spacing w:after="0" w:line="240" w:lineRule="auto"/>
        <w:ind w:left="0" w:firstLine="720"/>
        <w:jc w:val="both"/>
        <w:rPr>
          <w:sz w:val="28"/>
          <w:szCs w:val="28"/>
        </w:rPr>
      </w:pPr>
      <w:r w:rsidRPr="00F540D7">
        <w:rPr>
          <w:sz w:val="28"/>
          <w:szCs w:val="28"/>
        </w:rPr>
        <w:t>6</w:t>
      </w:r>
      <w:r w:rsidR="00F540D7" w:rsidRPr="00F540D7">
        <w:rPr>
          <w:sz w:val="28"/>
          <w:szCs w:val="28"/>
        </w:rPr>
        <w:t>4</w:t>
      </w:r>
      <w:r w:rsidRPr="00F540D7">
        <w:rPr>
          <w:sz w:val="28"/>
          <w:szCs w:val="28"/>
        </w:rPr>
        <w:t>.</w:t>
      </w:r>
      <w:r w:rsidR="00B95E0C">
        <w:t> </w:t>
      </w:r>
      <w:r w:rsidRPr="00F540D7">
        <w:rPr>
          <w:sz w:val="28"/>
          <w:szCs w:val="28"/>
        </w:rPr>
        <w:t>Решение таможенного органа по жалобе на решение, действие (бездействие) таможенного органа или его должностного лица может быть обжаловано в вышестоящий таможенный орган или в суд, арбитражный суд.</w:t>
      </w:r>
    </w:p>
    <w:p w:rsidR="003E36C2" w:rsidRPr="00F540D7" w:rsidRDefault="003E36C2" w:rsidP="00277507">
      <w:pPr>
        <w:pStyle w:val="20"/>
        <w:spacing w:after="0" w:line="240" w:lineRule="auto"/>
        <w:ind w:left="0" w:firstLine="720"/>
        <w:jc w:val="both"/>
        <w:rPr>
          <w:sz w:val="28"/>
          <w:szCs w:val="28"/>
        </w:rPr>
      </w:pPr>
    </w:p>
    <w:p w:rsidR="003E36C2" w:rsidRPr="00F540D7" w:rsidRDefault="003E36C2" w:rsidP="00277507">
      <w:pPr>
        <w:pStyle w:val="20"/>
        <w:spacing w:after="0" w:line="240" w:lineRule="auto"/>
        <w:ind w:left="0" w:firstLine="720"/>
        <w:jc w:val="both"/>
        <w:rPr>
          <w:sz w:val="28"/>
          <w:szCs w:val="28"/>
        </w:rPr>
      </w:pPr>
    </w:p>
    <w:p w:rsidR="003E36C2" w:rsidRPr="00A61EAF" w:rsidRDefault="003E36C2" w:rsidP="00277507">
      <w:pPr>
        <w:pStyle w:val="20"/>
        <w:spacing w:after="0" w:line="240" w:lineRule="auto"/>
        <w:ind w:left="0" w:firstLine="720"/>
        <w:jc w:val="both"/>
        <w:rPr>
          <w:color w:val="00B050"/>
          <w:sz w:val="28"/>
          <w:szCs w:val="28"/>
        </w:rPr>
      </w:pPr>
    </w:p>
    <w:p w:rsidR="003E36C2" w:rsidRPr="00A61EAF" w:rsidRDefault="003E36C2" w:rsidP="00277507">
      <w:pPr>
        <w:pStyle w:val="20"/>
        <w:spacing w:after="0" w:line="240" w:lineRule="auto"/>
        <w:ind w:left="0" w:firstLine="720"/>
        <w:jc w:val="both"/>
        <w:rPr>
          <w:color w:val="00B050"/>
          <w:sz w:val="28"/>
          <w:szCs w:val="28"/>
        </w:rPr>
      </w:pPr>
    </w:p>
    <w:sectPr w:rsidR="003E36C2" w:rsidRPr="00A61EAF" w:rsidSect="007D6F33">
      <w:headerReference w:type="even" r:id="rId22"/>
      <w:headerReference w:type="default" r:id="rId23"/>
      <w:footerReference w:type="even" r:id="rId24"/>
      <w:footerReference w:type="default" r:id="rId25"/>
      <w:type w:val="continuous"/>
      <w:pgSz w:w="11906" w:h="16838" w:code="9"/>
      <w:pgMar w:top="284" w:right="851" w:bottom="709" w:left="1134" w:header="284" w:footer="0" w:gutter="0"/>
      <w:pgNumType w:start="1"/>
      <w:cols w:space="720"/>
      <w:titlePg/>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ED8" w:rsidRDefault="00A57ED8">
      <w:r>
        <w:separator/>
      </w:r>
    </w:p>
  </w:endnote>
  <w:endnote w:type="continuationSeparator" w:id="0">
    <w:p w:rsidR="00A57ED8" w:rsidRDefault="00A5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E71" w:rsidRDefault="00132E71">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132E71" w:rsidRDefault="00132E7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E71" w:rsidRDefault="00132E71">
    <w:pPr>
      <w:pStyle w:val="a5"/>
      <w:framePr w:wrap="around" w:vAnchor="text" w:hAnchor="margin" w:xAlign="right" w:y="1"/>
      <w:rPr>
        <w:rStyle w:val="a8"/>
      </w:rPr>
    </w:pPr>
  </w:p>
  <w:p w:rsidR="00132E71" w:rsidRDefault="00132E71">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ED8" w:rsidRDefault="00A57ED8">
      <w:r>
        <w:separator/>
      </w:r>
    </w:p>
  </w:footnote>
  <w:footnote w:type="continuationSeparator" w:id="0">
    <w:p w:rsidR="00A57ED8" w:rsidRDefault="00A57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E71" w:rsidRDefault="00132E71" w:rsidP="000B4BB8">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132E71" w:rsidRDefault="00132E71">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E71" w:rsidRDefault="00132E71">
    <w:pPr>
      <w:pStyle w:val="a3"/>
      <w:jc w:val="center"/>
    </w:pPr>
    <w:r>
      <w:fldChar w:fldCharType="begin"/>
    </w:r>
    <w:r>
      <w:instrText xml:space="preserve"> PAGE   \* MERGEFORMAT </w:instrText>
    </w:r>
    <w:r>
      <w:fldChar w:fldCharType="separate"/>
    </w:r>
    <w:r w:rsidR="007D6F33">
      <w:rPr>
        <w:noProof/>
      </w:rPr>
      <w:t>2</w:t>
    </w:r>
    <w:r>
      <w:fldChar w:fldCharType="end"/>
    </w:r>
  </w:p>
  <w:p w:rsidR="00132E71" w:rsidRDefault="00132E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44A51"/>
    <w:multiLevelType w:val="hybridMultilevel"/>
    <w:tmpl w:val="565094F2"/>
    <w:lvl w:ilvl="0" w:tplc="B61E0F54">
      <w:start w:val="11"/>
      <w:numFmt w:val="bullet"/>
      <w:lvlText w:val=""/>
      <w:lvlJc w:val="left"/>
      <w:pPr>
        <w:ind w:left="643" w:hanging="360"/>
      </w:pPr>
      <w:rPr>
        <w:rFonts w:ascii="Symbol" w:eastAsia="Times New Roman" w:hAnsi="Symbol" w:cs="Times New Roman"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
    <w:nsid w:val="354268D7"/>
    <w:multiLevelType w:val="hybridMultilevel"/>
    <w:tmpl w:val="EB98C998"/>
    <w:lvl w:ilvl="0" w:tplc="7CAEC2B6">
      <w:start w:val="5"/>
      <w:numFmt w:val="decimal"/>
      <w:lvlText w:val="%1."/>
      <w:lvlJc w:val="left"/>
      <w:pPr>
        <w:tabs>
          <w:tab w:val="num" w:pos="1084"/>
        </w:tabs>
        <w:ind w:left="1084" w:hanging="360"/>
      </w:pPr>
      <w:rPr>
        <w:rFonts w:hint="default"/>
        <w:color w:val="auto"/>
      </w:rPr>
    </w:lvl>
    <w:lvl w:ilvl="1" w:tplc="04190019" w:tentative="1">
      <w:start w:val="1"/>
      <w:numFmt w:val="lowerLetter"/>
      <w:lvlText w:val="%2."/>
      <w:lvlJc w:val="left"/>
      <w:pPr>
        <w:tabs>
          <w:tab w:val="num" w:pos="1804"/>
        </w:tabs>
        <w:ind w:left="1804" w:hanging="360"/>
      </w:pPr>
    </w:lvl>
    <w:lvl w:ilvl="2" w:tplc="0419001B" w:tentative="1">
      <w:start w:val="1"/>
      <w:numFmt w:val="lowerRoman"/>
      <w:lvlText w:val="%3."/>
      <w:lvlJc w:val="right"/>
      <w:pPr>
        <w:tabs>
          <w:tab w:val="num" w:pos="2524"/>
        </w:tabs>
        <w:ind w:left="2524" w:hanging="180"/>
      </w:pPr>
    </w:lvl>
    <w:lvl w:ilvl="3" w:tplc="0419000F" w:tentative="1">
      <w:start w:val="1"/>
      <w:numFmt w:val="decimal"/>
      <w:lvlText w:val="%4."/>
      <w:lvlJc w:val="left"/>
      <w:pPr>
        <w:tabs>
          <w:tab w:val="num" w:pos="3244"/>
        </w:tabs>
        <w:ind w:left="3244" w:hanging="360"/>
      </w:pPr>
    </w:lvl>
    <w:lvl w:ilvl="4" w:tplc="04190019" w:tentative="1">
      <w:start w:val="1"/>
      <w:numFmt w:val="lowerLetter"/>
      <w:lvlText w:val="%5."/>
      <w:lvlJc w:val="left"/>
      <w:pPr>
        <w:tabs>
          <w:tab w:val="num" w:pos="3964"/>
        </w:tabs>
        <w:ind w:left="3964" w:hanging="360"/>
      </w:pPr>
    </w:lvl>
    <w:lvl w:ilvl="5" w:tplc="0419001B" w:tentative="1">
      <w:start w:val="1"/>
      <w:numFmt w:val="lowerRoman"/>
      <w:lvlText w:val="%6."/>
      <w:lvlJc w:val="right"/>
      <w:pPr>
        <w:tabs>
          <w:tab w:val="num" w:pos="4684"/>
        </w:tabs>
        <w:ind w:left="4684" w:hanging="180"/>
      </w:pPr>
    </w:lvl>
    <w:lvl w:ilvl="6" w:tplc="0419000F" w:tentative="1">
      <w:start w:val="1"/>
      <w:numFmt w:val="decimal"/>
      <w:lvlText w:val="%7."/>
      <w:lvlJc w:val="left"/>
      <w:pPr>
        <w:tabs>
          <w:tab w:val="num" w:pos="5404"/>
        </w:tabs>
        <w:ind w:left="5404" w:hanging="360"/>
      </w:pPr>
    </w:lvl>
    <w:lvl w:ilvl="7" w:tplc="04190019" w:tentative="1">
      <w:start w:val="1"/>
      <w:numFmt w:val="lowerLetter"/>
      <w:lvlText w:val="%8."/>
      <w:lvlJc w:val="left"/>
      <w:pPr>
        <w:tabs>
          <w:tab w:val="num" w:pos="6124"/>
        </w:tabs>
        <w:ind w:left="6124" w:hanging="360"/>
      </w:pPr>
    </w:lvl>
    <w:lvl w:ilvl="8" w:tplc="0419001B" w:tentative="1">
      <w:start w:val="1"/>
      <w:numFmt w:val="lowerRoman"/>
      <w:lvlText w:val="%9."/>
      <w:lvlJc w:val="right"/>
      <w:pPr>
        <w:tabs>
          <w:tab w:val="num" w:pos="6844"/>
        </w:tabs>
        <w:ind w:left="6844" w:hanging="180"/>
      </w:pPr>
    </w:lvl>
  </w:abstractNum>
  <w:abstractNum w:abstractNumId="2">
    <w:nsid w:val="3B42229B"/>
    <w:multiLevelType w:val="hybridMultilevel"/>
    <w:tmpl w:val="9F32AEA6"/>
    <w:lvl w:ilvl="0" w:tplc="FD2C46C0">
      <w:start w:val="1"/>
      <w:numFmt w:val="decimal"/>
      <w:lvlText w:val="%1)"/>
      <w:lvlJc w:val="left"/>
      <w:pPr>
        <w:tabs>
          <w:tab w:val="num" w:pos="927"/>
        </w:tabs>
        <w:ind w:left="927" w:hanging="360"/>
      </w:pPr>
      <w:rPr>
        <w:rFonts w:hint="default"/>
      </w:rPr>
    </w:lvl>
    <w:lvl w:ilvl="1" w:tplc="91225A44">
      <w:start w:val="9"/>
      <w:numFmt w:val="decimal"/>
      <w:lvlText w:val="%2."/>
      <w:lvlJc w:val="left"/>
      <w:pPr>
        <w:tabs>
          <w:tab w:val="num" w:pos="2727"/>
        </w:tabs>
        <w:ind w:left="2727" w:hanging="144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42160D8A"/>
    <w:multiLevelType w:val="singleLevel"/>
    <w:tmpl w:val="0419000F"/>
    <w:lvl w:ilvl="0">
      <w:start w:val="1"/>
      <w:numFmt w:val="decimal"/>
      <w:lvlText w:val="%1."/>
      <w:lvlJc w:val="left"/>
      <w:pPr>
        <w:tabs>
          <w:tab w:val="num" w:pos="360"/>
        </w:tabs>
        <w:ind w:left="360" w:hanging="360"/>
      </w:pPr>
    </w:lvl>
  </w:abstractNum>
  <w:abstractNum w:abstractNumId="4">
    <w:nsid w:val="4CE2468C"/>
    <w:multiLevelType w:val="hybridMultilevel"/>
    <w:tmpl w:val="0EA890BC"/>
    <w:lvl w:ilvl="0" w:tplc="1936900A">
      <w:start w:val="1"/>
      <w:numFmt w:val="decimal"/>
      <w:lvlText w:val="%1)"/>
      <w:lvlJc w:val="left"/>
      <w:pPr>
        <w:tabs>
          <w:tab w:val="num" w:pos="927"/>
        </w:tabs>
        <w:ind w:left="927" w:hanging="360"/>
      </w:pPr>
      <w:rPr>
        <w:rFonts w:hint="default"/>
      </w:rPr>
    </w:lvl>
    <w:lvl w:ilvl="1" w:tplc="FD6A8384">
      <w:start w:val="5"/>
      <w:numFmt w:val="decimal"/>
      <w:lvlText w:val="%2."/>
      <w:lvlJc w:val="left"/>
      <w:pPr>
        <w:tabs>
          <w:tab w:val="num" w:pos="1647"/>
        </w:tabs>
        <w:ind w:left="1647" w:hanging="360"/>
      </w:pPr>
      <w:rPr>
        <w:rFonts w:hint="default"/>
      </w:r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5">
    <w:nsid w:val="536457D0"/>
    <w:multiLevelType w:val="hybridMultilevel"/>
    <w:tmpl w:val="F7B8CE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3A357A7"/>
    <w:multiLevelType w:val="hybridMultilevel"/>
    <w:tmpl w:val="F384CC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4"/>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781"/>
    <w:rsid w:val="0000182D"/>
    <w:rsid w:val="00001E4B"/>
    <w:rsid w:val="000033BF"/>
    <w:rsid w:val="0000556F"/>
    <w:rsid w:val="00013B47"/>
    <w:rsid w:val="00016CD2"/>
    <w:rsid w:val="000171F2"/>
    <w:rsid w:val="0002059A"/>
    <w:rsid w:val="000208F9"/>
    <w:rsid w:val="000228D3"/>
    <w:rsid w:val="000238A6"/>
    <w:rsid w:val="00023A01"/>
    <w:rsid w:val="000249AA"/>
    <w:rsid w:val="00025711"/>
    <w:rsid w:val="00027247"/>
    <w:rsid w:val="00033FF4"/>
    <w:rsid w:val="000360FB"/>
    <w:rsid w:val="00037935"/>
    <w:rsid w:val="00040A2A"/>
    <w:rsid w:val="00040EA5"/>
    <w:rsid w:val="00041375"/>
    <w:rsid w:val="000430EF"/>
    <w:rsid w:val="000451BE"/>
    <w:rsid w:val="000455CB"/>
    <w:rsid w:val="00046BCB"/>
    <w:rsid w:val="000623E4"/>
    <w:rsid w:val="0006382A"/>
    <w:rsid w:val="000663E5"/>
    <w:rsid w:val="00066D40"/>
    <w:rsid w:val="00072CB7"/>
    <w:rsid w:val="0007346A"/>
    <w:rsid w:val="00077E1B"/>
    <w:rsid w:val="0008136B"/>
    <w:rsid w:val="0008392C"/>
    <w:rsid w:val="00086FCD"/>
    <w:rsid w:val="0009171B"/>
    <w:rsid w:val="00091997"/>
    <w:rsid w:val="00092C1F"/>
    <w:rsid w:val="000931BE"/>
    <w:rsid w:val="00094319"/>
    <w:rsid w:val="000966EF"/>
    <w:rsid w:val="000976DC"/>
    <w:rsid w:val="000A051A"/>
    <w:rsid w:val="000A0D45"/>
    <w:rsid w:val="000A4301"/>
    <w:rsid w:val="000A68C4"/>
    <w:rsid w:val="000A6E66"/>
    <w:rsid w:val="000A7CE6"/>
    <w:rsid w:val="000B2802"/>
    <w:rsid w:val="000B3D31"/>
    <w:rsid w:val="000B3EDF"/>
    <w:rsid w:val="000B44FE"/>
    <w:rsid w:val="000B4A6D"/>
    <w:rsid w:val="000B4BB8"/>
    <w:rsid w:val="000B5A04"/>
    <w:rsid w:val="000B6313"/>
    <w:rsid w:val="000C02C4"/>
    <w:rsid w:val="000C2972"/>
    <w:rsid w:val="000C304E"/>
    <w:rsid w:val="000C42E3"/>
    <w:rsid w:val="000C48F7"/>
    <w:rsid w:val="000C5984"/>
    <w:rsid w:val="000C6D08"/>
    <w:rsid w:val="000C7947"/>
    <w:rsid w:val="000D260C"/>
    <w:rsid w:val="000D4512"/>
    <w:rsid w:val="000D594A"/>
    <w:rsid w:val="000E0EB2"/>
    <w:rsid w:val="000E2EEA"/>
    <w:rsid w:val="000E3DB8"/>
    <w:rsid w:val="000E7125"/>
    <w:rsid w:val="000F06BB"/>
    <w:rsid w:val="000F561F"/>
    <w:rsid w:val="000F6451"/>
    <w:rsid w:val="00105B99"/>
    <w:rsid w:val="00107D6F"/>
    <w:rsid w:val="00107D7C"/>
    <w:rsid w:val="001168BA"/>
    <w:rsid w:val="00117614"/>
    <w:rsid w:val="00121DBB"/>
    <w:rsid w:val="00122C52"/>
    <w:rsid w:val="001254AA"/>
    <w:rsid w:val="0012580A"/>
    <w:rsid w:val="00132E71"/>
    <w:rsid w:val="00134323"/>
    <w:rsid w:val="0013571A"/>
    <w:rsid w:val="00136744"/>
    <w:rsid w:val="00136DBF"/>
    <w:rsid w:val="001371C4"/>
    <w:rsid w:val="001458A5"/>
    <w:rsid w:val="00150626"/>
    <w:rsid w:val="00151184"/>
    <w:rsid w:val="001527B8"/>
    <w:rsid w:val="00153700"/>
    <w:rsid w:val="00153A1B"/>
    <w:rsid w:val="0015417B"/>
    <w:rsid w:val="001565E8"/>
    <w:rsid w:val="00156671"/>
    <w:rsid w:val="00162A84"/>
    <w:rsid w:val="0016325D"/>
    <w:rsid w:val="0016353E"/>
    <w:rsid w:val="0016547A"/>
    <w:rsid w:val="00167D07"/>
    <w:rsid w:val="00170AC5"/>
    <w:rsid w:val="0017158E"/>
    <w:rsid w:val="001749DE"/>
    <w:rsid w:val="0018069A"/>
    <w:rsid w:val="00182641"/>
    <w:rsid w:val="0018781B"/>
    <w:rsid w:val="0019040E"/>
    <w:rsid w:val="00192663"/>
    <w:rsid w:val="00192846"/>
    <w:rsid w:val="00193134"/>
    <w:rsid w:val="001937ED"/>
    <w:rsid w:val="00195E74"/>
    <w:rsid w:val="001977E8"/>
    <w:rsid w:val="001B3C3C"/>
    <w:rsid w:val="001B6269"/>
    <w:rsid w:val="001B70FE"/>
    <w:rsid w:val="001C09E6"/>
    <w:rsid w:val="001C4076"/>
    <w:rsid w:val="001C469D"/>
    <w:rsid w:val="001C4918"/>
    <w:rsid w:val="001C6067"/>
    <w:rsid w:val="001C7C00"/>
    <w:rsid w:val="001D03E3"/>
    <w:rsid w:val="001D5CEF"/>
    <w:rsid w:val="001D664D"/>
    <w:rsid w:val="001E22D6"/>
    <w:rsid w:val="001E23F2"/>
    <w:rsid w:val="001E5F5B"/>
    <w:rsid w:val="001F17F8"/>
    <w:rsid w:val="001F30A2"/>
    <w:rsid w:val="002010A5"/>
    <w:rsid w:val="0020188C"/>
    <w:rsid w:val="00205E4E"/>
    <w:rsid w:val="0021041C"/>
    <w:rsid w:val="0021128E"/>
    <w:rsid w:val="002125C0"/>
    <w:rsid w:val="00222913"/>
    <w:rsid w:val="00224381"/>
    <w:rsid w:val="00227702"/>
    <w:rsid w:val="00230D23"/>
    <w:rsid w:val="002340E0"/>
    <w:rsid w:val="00240082"/>
    <w:rsid w:val="00240A1B"/>
    <w:rsid w:val="00244F67"/>
    <w:rsid w:val="00246A81"/>
    <w:rsid w:val="0025662F"/>
    <w:rsid w:val="0025769C"/>
    <w:rsid w:val="0026175D"/>
    <w:rsid w:val="00264778"/>
    <w:rsid w:val="00264A88"/>
    <w:rsid w:val="002701F7"/>
    <w:rsid w:val="002712D4"/>
    <w:rsid w:val="002740EF"/>
    <w:rsid w:val="00276E09"/>
    <w:rsid w:val="00277507"/>
    <w:rsid w:val="002816FA"/>
    <w:rsid w:val="00281F8D"/>
    <w:rsid w:val="00284902"/>
    <w:rsid w:val="00284953"/>
    <w:rsid w:val="0028679C"/>
    <w:rsid w:val="00286A0E"/>
    <w:rsid w:val="002909DC"/>
    <w:rsid w:val="0029282A"/>
    <w:rsid w:val="00293BE7"/>
    <w:rsid w:val="002A13B1"/>
    <w:rsid w:val="002B04D5"/>
    <w:rsid w:val="002B1C01"/>
    <w:rsid w:val="002B3F44"/>
    <w:rsid w:val="002B49BE"/>
    <w:rsid w:val="002B6603"/>
    <w:rsid w:val="002B714D"/>
    <w:rsid w:val="002C168D"/>
    <w:rsid w:val="002C3389"/>
    <w:rsid w:val="002C5092"/>
    <w:rsid w:val="002C5CEF"/>
    <w:rsid w:val="002D0116"/>
    <w:rsid w:val="002D16ED"/>
    <w:rsid w:val="002D1AC7"/>
    <w:rsid w:val="002D634B"/>
    <w:rsid w:val="002E4044"/>
    <w:rsid w:val="002E4480"/>
    <w:rsid w:val="002E4654"/>
    <w:rsid w:val="002E4A4B"/>
    <w:rsid w:val="002E4AFC"/>
    <w:rsid w:val="002F023B"/>
    <w:rsid w:val="002F03C6"/>
    <w:rsid w:val="002F2B11"/>
    <w:rsid w:val="002F6E1A"/>
    <w:rsid w:val="002F719C"/>
    <w:rsid w:val="0030085A"/>
    <w:rsid w:val="00300C26"/>
    <w:rsid w:val="00301643"/>
    <w:rsid w:val="0030350F"/>
    <w:rsid w:val="00314EDA"/>
    <w:rsid w:val="00316924"/>
    <w:rsid w:val="0032125C"/>
    <w:rsid w:val="00326321"/>
    <w:rsid w:val="00327C80"/>
    <w:rsid w:val="00330D8B"/>
    <w:rsid w:val="003327E0"/>
    <w:rsid w:val="00333AB2"/>
    <w:rsid w:val="00333CEE"/>
    <w:rsid w:val="00334874"/>
    <w:rsid w:val="00335725"/>
    <w:rsid w:val="00340B57"/>
    <w:rsid w:val="00343099"/>
    <w:rsid w:val="003439D7"/>
    <w:rsid w:val="00344706"/>
    <w:rsid w:val="00344A5E"/>
    <w:rsid w:val="003507ED"/>
    <w:rsid w:val="00351075"/>
    <w:rsid w:val="0035277D"/>
    <w:rsid w:val="003547DE"/>
    <w:rsid w:val="00360579"/>
    <w:rsid w:val="003662A1"/>
    <w:rsid w:val="003670E3"/>
    <w:rsid w:val="00372B78"/>
    <w:rsid w:val="00373391"/>
    <w:rsid w:val="00373BAA"/>
    <w:rsid w:val="00376F1F"/>
    <w:rsid w:val="0037788A"/>
    <w:rsid w:val="00383B39"/>
    <w:rsid w:val="0038497B"/>
    <w:rsid w:val="0038525A"/>
    <w:rsid w:val="003906B5"/>
    <w:rsid w:val="00390F43"/>
    <w:rsid w:val="00391E4C"/>
    <w:rsid w:val="00397685"/>
    <w:rsid w:val="003A1E14"/>
    <w:rsid w:val="003A2DBD"/>
    <w:rsid w:val="003A4B57"/>
    <w:rsid w:val="003B6260"/>
    <w:rsid w:val="003B7AC3"/>
    <w:rsid w:val="003C1256"/>
    <w:rsid w:val="003C41F5"/>
    <w:rsid w:val="003C57A0"/>
    <w:rsid w:val="003C63AB"/>
    <w:rsid w:val="003C7CA5"/>
    <w:rsid w:val="003D00A5"/>
    <w:rsid w:val="003D1930"/>
    <w:rsid w:val="003D1DEE"/>
    <w:rsid w:val="003D5DDF"/>
    <w:rsid w:val="003D6512"/>
    <w:rsid w:val="003E0784"/>
    <w:rsid w:val="003E2564"/>
    <w:rsid w:val="003E36C2"/>
    <w:rsid w:val="003F2C1B"/>
    <w:rsid w:val="003F3D82"/>
    <w:rsid w:val="003F4A18"/>
    <w:rsid w:val="003F55F8"/>
    <w:rsid w:val="003F64B5"/>
    <w:rsid w:val="00401716"/>
    <w:rsid w:val="00402FA2"/>
    <w:rsid w:val="00406F32"/>
    <w:rsid w:val="004128E3"/>
    <w:rsid w:val="004151A6"/>
    <w:rsid w:val="00415801"/>
    <w:rsid w:val="00415F7A"/>
    <w:rsid w:val="00416FE7"/>
    <w:rsid w:val="00424BA0"/>
    <w:rsid w:val="00425E5C"/>
    <w:rsid w:val="0042684B"/>
    <w:rsid w:val="00427744"/>
    <w:rsid w:val="004279EE"/>
    <w:rsid w:val="00432634"/>
    <w:rsid w:val="0043405E"/>
    <w:rsid w:val="00434E88"/>
    <w:rsid w:val="004374A3"/>
    <w:rsid w:val="00445115"/>
    <w:rsid w:val="004461DA"/>
    <w:rsid w:val="00446944"/>
    <w:rsid w:val="00447615"/>
    <w:rsid w:val="004504A1"/>
    <w:rsid w:val="00450AEF"/>
    <w:rsid w:val="00450CC1"/>
    <w:rsid w:val="0045172E"/>
    <w:rsid w:val="00451BA8"/>
    <w:rsid w:val="004543A3"/>
    <w:rsid w:val="00455793"/>
    <w:rsid w:val="00455B6E"/>
    <w:rsid w:val="004566A9"/>
    <w:rsid w:val="00457C2E"/>
    <w:rsid w:val="00457E34"/>
    <w:rsid w:val="00460781"/>
    <w:rsid w:val="004628BB"/>
    <w:rsid w:val="00466D3D"/>
    <w:rsid w:val="0046733C"/>
    <w:rsid w:val="00467DB1"/>
    <w:rsid w:val="00470A29"/>
    <w:rsid w:val="0047205A"/>
    <w:rsid w:val="00472952"/>
    <w:rsid w:val="00474158"/>
    <w:rsid w:val="00474297"/>
    <w:rsid w:val="00477E7C"/>
    <w:rsid w:val="00485F81"/>
    <w:rsid w:val="00486F73"/>
    <w:rsid w:val="00491D4A"/>
    <w:rsid w:val="00492676"/>
    <w:rsid w:val="00495E0E"/>
    <w:rsid w:val="00496BD7"/>
    <w:rsid w:val="004A1254"/>
    <w:rsid w:val="004A2A60"/>
    <w:rsid w:val="004A3956"/>
    <w:rsid w:val="004A4621"/>
    <w:rsid w:val="004A4E88"/>
    <w:rsid w:val="004B0207"/>
    <w:rsid w:val="004B485C"/>
    <w:rsid w:val="004B4EC3"/>
    <w:rsid w:val="004B76A1"/>
    <w:rsid w:val="004C11EA"/>
    <w:rsid w:val="004C21A6"/>
    <w:rsid w:val="004C6709"/>
    <w:rsid w:val="004C6AA6"/>
    <w:rsid w:val="004D38CF"/>
    <w:rsid w:val="004D65DC"/>
    <w:rsid w:val="004E1460"/>
    <w:rsid w:val="004E1505"/>
    <w:rsid w:val="004E5090"/>
    <w:rsid w:val="004E66B2"/>
    <w:rsid w:val="004F6C18"/>
    <w:rsid w:val="004F7E78"/>
    <w:rsid w:val="00500EE1"/>
    <w:rsid w:val="00501007"/>
    <w:rsid w:val="00501213"/>
    <w:rsid w:val="00501935"/>
    <w:rsid w:val="00501A7A"/>
    <w:rsid w:val="0050551B"/>
    <w:rsid w:val="0051048E"/>
    <w:rsid w:val="00510A3B"/>
    <w:rsid w:val="0051273E"/>
    <w:rsid w:val="005136D5"/>
    <w:rsid w:val="00514A34"/>
    <w:rsid w:val="0052219E"/>
    <w:rsid w:val="00522272"/>
    <w:rsid w:val="0052431E"/>
    <w:rsid w:val="00527E5C"/>
    <w:rsid w:val="00532B6B"/>
    <w:rsid w:val="00535987"/>
    <w:rsid w:val="00536AC8"/>
    <w:rsid w:val="00542DF6"/>
    <w:rsid w:val="00543184"/>
    <w:rsid w:val="00543F5E"/>
    <w:rsid w:val="005446C8"/>
    <w:rsid w:val="00547E31"/>
    <w:rsid w:val="00556C04"/>
    <w:rsid w:val="00557767"/>
    <w:rsid w:val="0055797B"/>
    <w:rsid w:val="00557A45"/>
    <w:rsid w:val="00560455"/>
    <w:rsid w:val="00560E3B"/>
    <w:rsid w:val="00561975"/>
    <w:rsid w:val="00563BF6"/>
    <w:rsid w:val="00565184"/>
    <w:rsid w:val="00567148"/>
    <w:rsid w:val="0057092F"/>
    <w:rsid w:val="00571E6A"/>
    <w:rsid w:val="00572E72"/>
    <w:rsid w:val="00575432"/>
    <w:rsid w:val="0057779C"/>
    <w:rsid w:val="0058619A"/>
    <w:rsid w:val="00587BB0"/>
    <w:rsid w:val="00595B92"/>
    <w:rsid w:val="0059645C"/>
    <w:rsid w:val="005A0981"/>
    <w:rsid w:val="005A1BF3"/>
    <w:rsid w:val="005A34D0"/>
    <w:rsid w:val="005A655F"/>
    <w:rsid w:val="005A767E"/>
    <w:rsid w:val="005B33FD"/>
    <w:rsid w:val="005B4D7E"/>
    <w:rsid w:val="005B5953"/>
    <w:rsid w:val="005B6FAF"/>
    <w:rsid w:val="005B6FBB"/>
    <w:rsid w:val="005C28F2"/>
    <w:rsid w:val="005C29E0"/>
    <w:rsid w:val="005C6C95"/>
    <w:rsid w:val="005C70D6"/>
    <w:rsid w:val="005C7C09"/>
    <w:rsid w:val="005D00A7"/>
    <w:rsid w:val="005D158D"/>
    <w:rsid w:val="005D2AB2"/>
    <w:rsid w:val="005D3AD4"/>
    <w:rsid w:val="005D6847"/>
    <w:rsid w:val="005E4CE8"/>
    <w:rsid w:val="005E6F69"/>
    <w:rsid w:val="005F4654"/>
    <w:rsid w:val="005F552F"/>
    <w:rsid w:val="005F6BF8"/>
    <w:rsid w:val="005F7269"/>
    <w:rsid w:val="0060099B"/>
    <w:rsid w:val="00603946"/>
    <w:rsid w:val="006044BA"/>
    <w:rsid w:val="00604E45"/>
    <w:rsid w:val="0060557A"/>
    <w:rsid w:val="00610159"/>
    <w:rsid w:val="00610501"/>
    <w:rsid w:val="00611185"/>
    <w:rsid w:val="00611A1D"/>
    <w:rsid w:val="006136BD"/>
    <w:rsid w:val="00614961"/>
    <w:rsid w:val="006154A4"/>
    <w:rsid w:val="0061580F"/>
    <w:rsid w:val="006159CF"/>
    <w:rsid w:val="00616D78"/>
    <w:rsid w:val="00624ACE"/>
    <w:rsid w:val="006303D5"/>
    <w:rsid w:val="00633132"/>
    <w:rsid w:val="006335E8"/>
    <w:rsid w:val="006342EC"/>
    <w:rsid w:val="00634D53"/>
    <w:rsid w:val="006352C0"/>
    <w:rsid w:val="00637397"/>
    <w:rsid w:val="00646638"/>
    <w:rsid w:val="006510FA"/>
    <w:rsid w:val="00651192"/>
    <w:rsid w:val="00653F91"/>
    <w:rsid w:val="006551E5"/>
    <w:rsid w:val="006554AD"/>
    <w:rsid w:val="00656BFD"/>
    <w:rsid w:val="00661855"/>
    <w:rsid w:val="006618BA"/>
    <w:rsid w:val="00664AB9"/>
    <w:rsid w:val="0066605D"/>
    <w:rsid w:val="00676A43"/>
    <w:rsid w:val="006846B2"/>
    <w:rsid w:val="00685767"/>
    <w:rsid w:val="00686186"/>
    <w:rsid w:val="006911C8"/>
    <w:rsid w:val="006924DF"/>
    <w:rsid w:val="006943D4"/>
    <w:rsid w:val="0069543E"/>
    <w:rsid w:val="00697166"/>
    <w:rsid w:val="00697772"/>
    <w:rsid w:val="006A1BBC"/>
    <w:rsid w:val="006B3B2E"/>
    <w:rsid w:val="006B4535"/>
    <w:rsid w:val="006B519E"/>
    <w:rsid w:val="006B5A20"/>
    <w:rsid w:val="006C4526"/>
    <w:rsid w:val="006C4B54"/>
    <w:rsid w:val="006D1D43"/>
    <w:rsid w:val="006E0B49"/>
    <w:rsid w:val="006F3540"/>
    <w:rsid w:val="006F5737"/>
    <w:rsid w:val="006F749D"/>
    <w:rsid w:val="006F7D60"/>
    <w:rsid w:val="00700314"/>
    <w:rsid w:val="00707453"/>
    <w:rsid w:val="0072303E"/>
    <w:rsid w:val="00723978"/>
    <w:rsid w:val="00724D15"/>
    <w:rsid w:val="00727362"/>
    <w:rsid w:val="00731F92"/>
    <w:rsid w:val="00733FCE"/>
    <w:rsid w:val="00735B14"/>
    <w:rsid w:val="0074621F"/>
    <w:rsid w:val="00751D94"/>
    <w:rsid w:val="00754836"/>
    <w:rsid w:val="007556DD"/>
    <w:rsid w:val="00765E6B"/>
    <w:rsid w:val="00784DF0"/>
    <w:rsid w:val="0078505F"/>
    <w:rsid w:val="00786481"/>
    <w:rsid w:val="007865A9"/>
    <w:rsid w:val="00787500"/>
    <w:rsid w:val="0079155F"/>
    <w:rsid w:val="00792742"/>
    <w:rsid w:val="007A4B78"/>
    <w:rsid w:val="007A5874"/>
    <w:rsid w:val="007B657F"/>
    <w:rsid w:val="007B66C8"/>
    <w:rsid w:val="007C3D29"/>
    <w:rsid w:val="007C445A"/>
    <w:rsid w:val="007C701E"/>
    <w:rsid w:val="007C71A9"/>
    <w:rsid w:val="007D30DD"/>
    <w:rsid w:val="007D4885"/>
    <w:rsid w:val="007D6F33"/>
    <w:rsid w:val="007D7D17"/>
    <w:rsid w:val="007E02FC"/>
    <w:rsid w:val="007E2FCE"/>
    <w:rsid w:val="007E5184"/>
    <w:rsid w:val="007E6D6E"/>
    <w:rsid w:val="007F4DC9"/>
    <w:rsid w:val="007F529A"/>
    <w:rsid w:val="008002E4"/>
    <w:rsid w:val="008002FA"/>
    <w:rsid w:val="0080253F"/>
    <w:rsid w:val="00804AED"/>
    <w:rsid w:val="00805B54"/>
    <w:rsid w:val="008104FC"/>
    <w:rsid w:val="00811502"/>
    <w:rsid w:val="00813B30"/>
    <w:rsid w:val="00813CC3"/>
    <w:rsid w:val="00814839"/>
    <w:rsid w:val="00814FFE"/>
    <w:rsid w:val="00815CFA"/>
    <w:rsid w:val="008172DE"/>
    <w:rsid w:val="00821C2F"/>
    <w:rsid w:val="00825FEA"/>
    <w:rsid w:val="0083073F"/>
    <w:rsid w:val="00832B85"/>
    <w:rsid w:val="00834B42"/>
    <w:rsid w:val="008378C0"/>
    <w:rsid w:val="008419ED"/>
    <w:rsid w:val="00841A1A"/>
    <w:rsid w:val="00842E2F"/>
    <w:rsid w:val="00845125"/>
    <w:rsid w:val="008540D6"/>
    <w:rsid w:val="00856711"/>
    <w:rsid w:val="00856C40"/>
    <w:rsid w:val="00856D18"/>
    <w:rsid w:val="008579E8"/>
    <w:rsid w:val="00861375"/>
    <w:rsid w:val="00865595"/>
    <w:rsid w:val="0086755D"/>
    <w:rsid w:val="00870D08"/>
    <w:rsid w:val="008733A7"/>
    <w:rsid w:val="0087366D"/>
    <w:rsid w:val="00873D67"/>
    <w:rsid w:val="008779FF"/>
    <w:rsid w:val="008811D4"/>
    <w:rsid w:val="00884813"/>
    <w:rsid w:val="00890BAF"/>
    <w:rsid w:val="00891447"/>
    <w:rsid w:val="008A0A30"/>
    <w:rsid w:val="008A0DBB"/>
    <w:rsid w:val="008A32A7"/>
    <w:rsid w:val="008A35F2"/>
    <w:rsid w:val="008A44BC"/>
    <w:rsid w:val="008A5D4A"/>
    <w:rsid w:val="008C080B"/>
    <w:rsid w:val="008C130F"/>
    <w:rsid w:val="008C5456"/>
    <w:rsid w:val="008C6C10"/>
    <w:rsid w:val="008D0D6F"/>
    <w:rsid w:val="008D1B20"/>
    <w:rsid w:val="008D3A70"/>
    <w:rsid w:val="008D504E"/>
    <w:rsid w:val="008D5555"/>
    <w:rsid w:val="008E3FE5"/>
    <w:rsid w:val="008E4658"/>
    <w:rsid w:val="008E6482"/>
    <w:rsid w:val="008E6BFD"/>
    <w:rsid w:val="008E73F8"/>
    <w:rsid w:val="008F1EB0"/>
    <w:rsid w:val="008F3817"/>
    <w:rsid w:val="008F4945"/>
    <w:rsid w:val="008F5C05"/>
    <w:rsid w:val="00900C97"/>
    <w:rsid w:val="00900D4B"/>
    <w:rsid w:val="009123E9"/>
    <w:rsid w:val="00913681"/>
    <w:rsid w:val="00913DF4"/>
    <w:rsid w:val="009145A0"/>
    <w:rsid w:val="009169C2"/>
    <w:rsid w:val="00917540"/>
    <w:rsid w:val="009205BC"/>
    <w:rsid w:val="009210B7"/>
    <w:rsid w:val="00921869"/>
    <w:rsid w:val="00923A47"/>
    <w:rsid w:val="00924112"/>
    <w:rsid w:val="0093069F"/>
    <w:rsid w:val="00931595"/>
    <w:rsid w:val="00942363"/>
    <w:rsid w:val="00943906"/>
    <w:rsid w:val="00943965"/>
    <w:rsid w:val="00944C82"/>
    <w:rsid w:val="0094732F"/>
    <w:rsid w:val="00947FBD"/>
    <w:rsid w:val="00950505"/>
    <w:rsid w:val="00952275"/>
    <w:rsid w:val="00956279"/>
    <w:rsid w:val="009564D4"/>
    <w:rsid w:val="00956623"/>
    <w:rsid w:val="00966F9C"/>
    <w:rsid w:val="009710BA"/>
    <w:rsid w:val="00977895"/>
    <w:rsid w:val="00980AAB"/>
    <w:rsid w:val="0098199D"/>
    <w:rsid w:val="00982AE3"/>
    <w:rsid w:val="0098305D"/>
    <w:rsid w:val="00984A1F"/>
    <w:rsid w:val="00984AF8"/>
    <w:rsid w:val="00985244"/>
    <w:rsid w:val="00985C46"/>
    <w:rsid w:val="00986D52"/>
    <w:rsid w:val="00993296"/>
    <w:rsid w:val="00995177"/>
    <w:rsid w:val="009952EF"/>
    <w:rsid w:val="0099566B"/>
    <w:rsid w:val="00995EC7"/>
    <w:rsid w:val="0099655D"/>
    <w:rsid w:val="00997322"/>
    <w:rsid w:val="009A279F"/>
    <w:rsid w:val="009A30FA"/>
    <w:rsid w:val="009A5B1B"/>
    <w:rsid w:val="009B323A"/>
    <w:rsid w:val="009B5184"/>
    <w:rsid w:val="009B6A75"/>
    <w:rsid w:val="009C08F2"/>
    <w:rsid w:val="009C2FF0"/>
    <w:rsid w:val="009C582B"/>
    <w:rsid w:val="009C6924"/>
    <w:rsid w:val="009D3C4A"/>
    <w:rsid w:val="009D6E8C"/>
    <w:rsid w:val="009D73FC"/>
    <w:rsid w:val="009D79F9"/>
    <w:rsid w:val="009E0A3C"/>
    <w:rsid w:val="009E256E"/>
    <w:rsid w:val="009E2668"/>
    <w:rsid w:val="009E6B5D"/>
    <w:rsid w:val="009F021F"/>
    <w:rsid w:val="009F2847"/>
    <w:rsid w:val="009F3F0B"/>
    <w:rsid w:val="00A00A9F"/>
    <w:rsid w:val="00A02CE7"/>
    <w:rsid w:val="00A036E5"/>
    <w:rsid w:val="00A059CF"/>
    <w:rsid w:val="00A05A4E"/>
    <w:rsid w:val="00A06B8D"/>
    <w:rsid w:val="00A14073"/>
    <w:rsid w:val="00A14A20"/>
    <w:rsid w:val="00A214DA"/>
    <w:rsid w:val="00A242D1"/>
    <w:rsid w:val="00A2520D"/>
    <w:rsid w:val="00A3640C"/>
    <w:rsid w:val="00A40AD8"/>
    <w:rsid w:val="00A40D1F"/>
    <w:rsid w:val="00A40E24"/>
    <w:rsid w:val="00A40EA9"/>
    <w:rsid w:val="00A424D1"/>
    <w:rsid w:val="00A45DF3"/>
    <w:rsid w:val="00A462CE"/>
    <w:rsid w:val="00A5331F"/>
    <w:rsid w:val="00A533E3"/>
    <w:rsid w:val="00A54634"/>
    <w:rsid w:val="00A5500F"/>
    <w:rsid w:val="00A55673"/>
    <w:rsid w:val="00A56296"/>
    <w:rsid w:val="00A5637C"/>
    <w:rsid w:val="00A577F9"/>
    <w:rsid w:val="00A57ED8"/>
    <w:rsid w:val="00A6049C"/>
    <w:rsid w:val="00A61EAF"/>
    <w:rsid w:val="00A65BDC"/>
    <w:rsid w:val="00A6727E"/>
    <w:rsid w:val="00A73116"/>
    <w:rsid w:val="00A7364F"/>
    <w:rsid w:val="00A76A54"/>
    <w:rsid w:val="00A77A3A"/>
    <w:rsid w:val="00A8568E"/>
    <w:rsid w:val="00A909FC"/>
    <w:rsid w:val="00A90CDC"/>
    <w:rsid w:val="00A92E91"/>
    <w:rsid w:val="00A97B8B"/>
    <w:rsid w:val="00AA1312"/>
    <w:rsid w:val="00AA2EF1"/>
    <w:rsid w:val="00AA6171"/>
    <w:rsid w:val="00AB1EBD"/>
    <w:rsid w:val="00AB2403"/>
    <w:rsid w:val="00AB35C4"/>
    <w:rsid w:val="00AB7FA3"/>
    <w:rsid w:val="00AC2282"/>
    <w:rsid w:val="00AC3D85"/>
    <w:rsid w:val="00AC501E"/>
    <w:rsid w:val="00AC6E6C"/>
    <w:rsid w:val="00AD0BCE"/>
    <w:rsid w:val="00AD4759"/>
    <w:rsid w:val="00AD4ADB"/>
    <w:rsid w:val="00AD57DF"/>
    <w:rsid w:val="00AD582E"/>
    <w:rsid w:val="00AD5A10"/>
    <w:rsid w:val="00AD6A9E"/>
    <w:rsid w:val="00AE4519"/>
    <w:rsid w:val="00AE4C3B"/>
    <w:rsid w:val="00AE53C2"/>
    <w:rsid w:val="00AF029F"/>
    <w:rsid w:val="00AF06B9"/>
    <w:rsid w:val="00AF1682"/>
    <w:rsid w:val="00B01556"/>
    <w:rsid w:val="00B034CB"/>
    <w:rsid w:val="00B03541"/>
    <w:rsid w:val="00B03FFF"/>
    <w:rsid w:val="00B1252F"/>
    <w:rsid w:val="00B12EBD"/>
    <w:rsid w:val="00B22862"/>
    <w:rsid w:val="00B240BA"/>
    <w:rsid w:val="00B2677C"/>
    <w:rsid w:val="00B31C22"/>
    <w:rsid w:val="00B3619D"/>
    <w:rsid w:val="00B406CB"/>
    <w:rsid w:val="00B40779"/>
    <w:rsid w:val="00B42377"/>
    <w:rsid w:val="00B51E2B"/>
    <w:rsid w:val="00B57EFD"/>
    <w:rsid w:val="00B61E38"/>
    <w:rsid w:val="00B6375E"/>
    <w:rsid w:val="00B66E5D"/>
    <w:rsid w:val="00B70BDC"/>
    <w:rsid w:val="00B71A01"/>
    <w:rsid w:val="00B72D13"/>
    <w:rsid w:val="00B7352F"/>
    <w:rsid w:val="00B8075A"/>
    <w:rsid w:val="00B81373"/>
    <w:rsid w:val="00B908D6"/>
    <w:rsid w:val="00B9097A"/>
    <w:rsid w:val="00B95E0C"/>
    <w:rsid w:val="00B96C42"/>
    <w:rsid w:val="00B971F1"/>
    <w:rsid w:val="00BA3938"/>
    <w:rsid w:val="00BB3216"/>
    <w:rsid w:val="00BB35D0"/>
    <w:rsid w:val="00BB3C81"/>
    <w:rsid w:val="00BB3D11"/>
    <w:rsid w:val="00BB48EF"/>
    <w:rsid w:val="00BB5ECE"/>
    <w:rsid w:val="00BB63E9"/>
    <w:rsid w:val="00BB67D6"/>
    <w:rsid w:val="00BB71D5"/>
    <w:rsid w:val="00BC0486"/>
    <w:rsid w:val="00BC0843"/>
    <w:rsid w:val="00BC0F0B"/>
    <w:rsid w:val="00BC12BF"/>
    <w:rsid w:val="00BC1CE5"/>
    <w:rsid w:val="00BC4A16"/>
    <w:rsid w:val="00BC6082"/>
    <w:rsid w:val="00BC61A9"/>
    <w:rsid w:val="00BC6F10"/>
    <w:rsid w:val="00BC6F27"/>
    <w:rsid w:val="00BD39DA"/>
    <w:rsid w:val="00BD78F7"/>
    <w:rsid w:val="00BE1FFE"/>
    <w:rsid w:val="00BE2E1C"/>
    <w:rsid w:val="00BE79F0"/>
    <w:rsid w:val="00BF11C7"/>
    <w:rsid w:val="00BF1D27"/>
    <w:rsid w:val="00BF32B7"/>
    <w:rsid w:val="00BF38CF"/>
    <w:rsid w:val="00BF6D4E"/>
    <w:rsid w:val="00C016BF"/>
    <w:rsid w:val="00C03E76"/>
    <w:rsid w:val="00C05A90"/>
    <w:rsid w:val="00C1137E"/>
    <w:rsid w:val="00C13ABF"/>
    <w:rsid w:val="00C15B75"/>
    <w:rsid w:val="00C1665C"/>
    <w:rsid w:val="00C2074F"/>
    <w:rsid w:val="00C20BC7"/>
    <w:rsid w:val="00C2145E"/>
    <w:rsid w:val="00C23901"/>
    <w:rsid w:val="00C24409"/>
    <w:rsid w:val="00C26FC8"/>
    <w:rsid w:val="00C27986"/>
    <w:rsid w:val="00C304F3"/>
    <w:rsid w:val="00C3112A"/>
    <w:rsid w:val="00C34C13"/>
    <w:rsid w:val="00C36780"/>
    <w:rsid w:val="00C3698E"/>
    <w:rsid w:val="00C374FB"/>
    <w:rsid w:val="00C431A5"/>
    <w:rsid w:val="00C4437D"/>
    <w:rsid w:val="00C443BE"/>
    <w:rsid w:val="00C474B2"/>
    <w:rsid w:val="00C477E7"/>
    <w:rsid w:val="00C52DB1"/>
    <w:rsid w:val="00C537B6"/>
    <w:rsid w:val="00C55220"/>
    <w:rsid w:val="00C57975"/>
    <w:rsid w:val="00C62667"/>
    <w:rsid w:val="00C63765"/>
    <w:rsid w:val="00C64918"/>
    <w:rsid w:val="00C65102"/>
    <w:rsid w:val="00C651B0"/>
    <w:rsid w:val="00C661B7"/>
    <w:rsid w:val="00C72D0A"/>
    <w:rsid w:val="00C73E29"/>
    <w:rsid w:val="00C73EA7"/>
    <w:rsid w:val="00C7400C"/>
    <w:rsid w:val="00C768FB"/>
    <w:rsid w:val="00C81FB6"/>
    <w:rsid w:val="00C852F3"/>
    <w:rsid w:val="00C8553B"/>
    <w:rsid w:val="00C8727B"/>
    <w:rsid w:val="00C9018C"/>
    <w:rsid w:val="00C91E18"/>
    <w:rsid w:val="00C95274"/>
    <w:rsid w:val="00C962A6"/>
    <w:rsid w:val="00CA00DD"/>
    <w:rsid w:val="00CA0206"/>
    <w:rsid w:val="00CA1768"/>
    <w:rsid w:val="00CA200E"/>
    <w:rsid w:val="00CA244F"/>
    <w:rsid w:val="00CA3738"/>
    <w:rsid w:val="00CA4252"/>
    <w:rsid w:val="00CA4BEE"/>
    <w:rsid w:val="00CA5E0C"/>
    <w:rsid w:val="00CB03A8"/>
    <w:rsid w:val="00CB0DA3"/>
    <w:rsid w:val="00CB1E0E"/>
    <w:rsid w:val="00CB294E"/>
    <w:rsid w:val="00CB3582"/>
    <w:rsid w:val="00CB3640"/>
    <w:rsid w:val="00CB5099"/>
    <w:rsid w:val="00CB6B67"/>
    <w:rsid w:val="00CC11E4"/>
    <w:rsid w:val="00CC17D1"/>
    <w:rsid w:val="00CC1A7E"/>
    <w:rsid w:val="00CC2FC5"/>
    <w:rsid w:val="00CD48CE"/>
    <w:rsid w:val="00CD55DC"/>
    <w:rsid w:val="00CD5B11"/>
    <w:rsid w:val="00CD6FB0"/>
    <w:rsid w:val="00CD7DBE"/>
    <w:rsid w:val="00CE11A8"/>
    <w:rsid w:val="00CE299D"/>
    <w:rsid w:val="00CE2B2B"/>
    <w:rsid w:val="00CE2EAD"/>
    <w:rsid w:val="00CE4E2B"/>
    <w:rsid w:val="00CE61BB"/>
    <w:rsid w:val="00CF1671"/>
    <w:rsid w:val="00CF1CF1"/>
    <w:rsid w:val="00CF2A5B"/>
    <w:rsid w:val="00CF32D8"/>
    <w:rsid w:val="00CF45DA"/>
    <w:rsid w:val="00D04277"/>
    <w:rsid w:val="00D04700"/>
    <w:rsid w:val="00D04D4E"/>
    <w:rsid w:val="00D1283F"/>
    <w:rsid w:val="00D13892"/>
    <w:rsid w:val="00D22E51"/>
    <w:rsid w:val="00D241F5"/>
    <w:rsid w:val="00D26DD1"/>
    <w:rsid w:val="00D26DFD"/>
    <w:rsid w:val="00D3106B"/>
    <w:rsid w:val="00D311D5"/>
    <w:rsid w:val="00D36619"/>
    <w:rsid w:val="00D44E2E"/>
    <w:rsid w:val="00D4508D"/>
    <w:rsid w:val="00D45314"/>
    <w:rsid w:val="00D46CB7"/>
    <w:rsid w:val="00D47AFA"/>
    <w:rsid w:val="00D5017C"/>
    <w:rsid w:val="00D510D7"/>
    <w:rsid w:val="00D524BD"/>
    <w:rsid w:val="00D53715"/>
    <w:rsid w:val="00D54C1D"/>
    <w:rsid w:val="00D561ED"/>
    <w:rsid w:val="00D604EA"/>
    <w:rsid w:val="00D62F5B"/>
    <w:rsid w:val="00D662FF"/>
    <w:rsid w:val="00D716AF"/>
    <w:rsid w:val="00D71B2F"/>
    <w:rsid w:val="00D7306D"/>
    <w:rsid w:val="00D74AC7"/>
    <w:rsid w:val="00D7500D"/>
    <w:rsid w:val="00D75068"/>
    <w:rsid w:val="00D812C4"/>
    <w:rsid w:val="00D82500"/>
    <w:rsid w:val="00D830E3"/>
    <w:rsid w:val="00D8415E"/>
    <w:rsid w:val="00D87E65"/>
    <w:rsid w:val="00D93521"/>
    <w:rsid w:val="00D9418E"/>
    <w:rsid w:val="00D943F4"/>
    <w:rsid w:val="00D95136"/>
    <w:rsid w:val="00DA04C0"/>
    <w:rsid w:val="00DA0E3E"/>
    <w:rsid w:val="00DA40CF"/>
    <w:rsid w:val="00DA554B"/>
    <w:rsid w:val="00DA680F"/>
    <w:rsid w:val="00DB2D90"/>
    <w:rsid w:val="00DC0873"/>
    <w:rsid w:val="00DC2951"/>
    <w:rsid w:val="00DC349D"/>
    <w:rsid w:val="00DC4584"/>
    <w:rsid w:val="00DC4C7C"/>
    <w:rsid w:val="00DD1E07"/>
    <w:rsid w:val="00DD3EDB"/>
    <w:rsid w:val="00DD42F3"/>
    <w:rsid w:val="00DE3733"/>
    <w:rsid w:val="00DE3DB6"/>
    <w:rsid w:val="00DE4A66"/>
    <w:rsid w:val="00DE70A4"/>
    <w:rsid w:val="00DF51BC"/>
    <w:rsid w:val="00DF67F5"/>
    <w:rsid w:val="00E008ED"/>
    <w:rsid w:val="00E0104E"/>
    <w:rsid w:val="00E04368"/>
    <w:rsid w:val="00E04910"/>
    <w:rsid w:val="00E07781"/>
    <w:rsid w:val="00E07E66"/>
    <w:rsid w:val="00E10DD8"/>
    <w:rsid w:val="00E11016"/>
    <w:rsid w:val="00E134AD"/>
    <w:rsid w:val="00E13628"/>
    <w:rsid w:val="00E14385"/>
    <w:rsid w:val="00E14A15"/>
    <w:rsid w:val="00E20513"/>
    <w:rsid w:val="00E214A1"/>
    <w:rsid w:val="00E23838"/>
    <w:rsid w:val="00E23F61"/>
    <w:rsid w:val="00E2435E"/>
    <w:rsid w:val="00E25D51"/>
    <w:rsid w:val="00E2675A"/>
    <w:rsid w:val="00E309A6"/>
    <w:rsid w:val="00E357F7"/>
    <w:rsid w:val="00E40EBF"/>
    <w:rsid w:val="00E42DF4"/>
    <w:rsid w:val="00E4309D"/>
    <w:rsid w:val="00E46030"/>
    <w:rsid w:val="00E47A62"/>
    <w:rsid w:val="00E5577D"/>
    <w:rsid w:val="00E61FF6"/>
    <w:rsid w:val="00E67946"/>
    <w:rsid w:val="00E71E7E"/>
    <w:rsid w:val="00E8073A"/>
    <w:rsid w:val="00E8708C"/>
    <w:rsid w:val="00E87B5F"/>
    <w:rsid w:val="00E9134E"/>
    <w:rsid w:val="00E9259E"/>
    <w:rsid w:val="00E92D63"/>
    <w:rsid w:val="00E93D63"/>
    <w:rsid w:val="00E94F6D"/>
    <w:rsid w:val="00E9519F"/>
    <w:rsid w:val="00E96BA1"/>
    <w:rsid w:val="00E9788A"/>
    <w:rsid w:val="00EA223A"/>
    <w:rsid w:val="00EA370D"/>
    <w:rsid w:val="00EA4FB6"/>
    <w:rsid w:val="00EB683A"/>
    <w:rsid w:val="00EB6B65"/>
    <w:rsid w:val="00EC2740"/>
    <w:rsid w:val="00EC3363"/>
    <w:rsid w:val="00EC494D"/>
    <w:rsid w:val="00ED6E9B"/>
    <w:rsid w:val="00ED7B41"/>
    <w:rsid w:val="00EE32B7"/>
    <w:rsid w:val="00EE7329"/>
    <w:rsid w:val="00EF4E3F"/>
    <w:rsid w:val="00EF5272"/>
    <w:rsid w:val="00EF52F3"/>
    <w:rsid w:val="00EF6F1E"/>
    <w:rsid w:val="00F001F4"/>
    <w:rsid w:val="00F00AD4"/>
    <w:rsid w:val="00F03D42"/>
    <w:rsid w:val="00F05D14"/>
    <w:rsid w:val="00F05D9A"/>
    <w:rsid w:val="00F066C7"/>
    <w:rsid w:val="00F06F84"/>
    <w:rsid w:val="00F15925"/>
    <w:rsid w:val="00F173B7"/>
    <w:rsid w:val="00F2004B"/>
    <w:rsid w:val="00F21AFB"/>
    <w:rsid w:val="00F22BC5"/>
    <w:rsid w:val="00F22C2F"/>
    <w:rsid w:val="00F25C53"/>
    <w:rsid w:val="00F25D91"/>
    <w:rsid w:val="00F268E7"/>
    <w:rsid w:val="00F319BA"/>
    <w:rsid w:val="00F3384D"/>
    <w:rsid w:val="00F34379"/>
    <w:rsid w:val="00F349B0"/>
    <w:rsid w:val="00F34D44"/>
    <w:rsid w:val="00F36763"/>
    <w:rsid w:val="00F36ECA"/>
    <w:rsid w:val="00F37151"/>
    <w:rsid w:val="00F454FC"/>
    <w:rsid w:val="00F474F4"/>
    <w:rsid w:val="00F47E22"/>
    <w:rsid w:val="00F52978"/>
    <w:rsid w:val="00F53AF3"/>
    <w:rsid w:val="00F5408A"/>
    <w:rsid w:val="00F540D7"/>
    <w:rsid w:val="00F6082F"/>
    <w:rsid w:val="00F61BA2"/>
    <w:rsid w:val="00F63268"/>
    <w:rsid w:val="00F63E1A"/>
    <w:rsid w:val="00F651E3"/>
    <w:rsid w:val="00F667A6"/>
    <w:rsid w:val="00F66F64"/>
    <w:rsid w:val="00F679F7"/>
    <w:rsid w:val="00F7340F"/>
    <w:rsid w:val="00F743A8"/>
    <w:rsid w:val="00F746CA"/>
    <w:rsid w:val="00F74948"/>
    <w:rsid w:val="00F758CF"/>
    <w:rsid w:val="00F75B4E"/>
    <w:rsid w:val="00F82A3E"/>
    <w:rsid w:val="00F90268"/>
    <w:rsid w:val="00F907E9"/>
    <w:rsid w:val="00F90D62"/>
    <w:rsid w:val="00F949C3"/>
    <w:rsid w:val="00F9549D"/>
    <w:rsid w:val="00F95C2D"/>
    <w:rsid w:val="00F97763"/>
    <w:rsid w:val="00FA50E2"/>
    <w:rsid w:val="00FA7560"/>
    <w:rsid w:val="00FB1E0F"/>
    <w:rsid w:val="00FB2F40"/>
    <w:rsid w:val="00FB44E6"/>
    <w:rsid w:val="00FB66F0"/>
    <w:rsid w:val="00FC11D8"/>
    <w:rsid w:val="00FC19E4"/>
    <w:rsid w:val="00FC1B3A"/>
    <w:rsid w:val="00FC1DFF"/>
    <w:rsid w:val="00FC6860"/>
    <w:rsid w:val="00FC69C8"/>
    <w:rsid w:val="00FC6A0E"/>
    <w:rsid w:val="00FC7030"/>
    <w:rsid w:val="00FC7F45"/>
    <w:rsid w:val="00FD166D"/>
    <w:rsid w:val="00FD20C7"/>
    <w:rsid w:val="00FD3883"/>
    <w:rsid w:val="00FD7EB0"/>
    <w:rsid w:val="00FE095A"/>
    <w:rsid w:val="00FE0C18"/>
    <w:rsid w:val="00FE18FD"/>
    <w:rsid w:val="00FE2765"/>
    <w:rsid w:val="00FE4B2D"/>
    <w:rsid w:val="00FE516D"/>
    <w:rsid w:val="00FE5354"/>
    <w:rsid w:val="00FE722A"/>
    <w:rsid w:val="00FF2E25"/>
    <w:rsid w:val="00FF48CE"/>
    <w:rsid w:val="00FF5334"/>
    <w:rsid w:val="00FF77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360" w:lineRule="auto"/>
      <w:outlineLvl w:val="0"/>
    </w:pPr>
    <w:rPr>
      <w:b/>
      <w:sz w:val="24"/>
    </w:rPr>
  </w:style>
  <w:style w:type="paragraph" w:styleId="2">
    <w:name w:val="heading 2"/>
    <w:basedOn w:val="a"/>
    <w:next w:val="a"/>
    <w:qFormat/>
    <w:pPr>
      <w:keepNext/>
      <w:jc w:val="center"/>
      <w:outlineLvl w:val="1"/>
    </w:pPr>
    <w:rPr>
      <w:b/>
      <w:sz w:val="28"/>
    </w:rPr>
  </w:style>
  <w:style w:type="paragraph" w:styleId="3">
    <w:name w:val="heading 3"/>
    <w:basedOn w:val="a"/>
    <w:next w:val="a"/>
    <w:qFormat/>
    <w:pPr>
      <w:keepNext/>
      <w:outlineLvl w:val="2"/>
    </w:pPr>
    <w:rPr>
      <w:sz w:val="28"/>
    </w:rPr>
  </w:style>
  <w:style w:type="paragraph" w:styleId="4">
    <w:name w:val="heading 4"/>
    <w:basedOn w:val="a"/>
    <w:next w:val="a"/>
    <w:qFormat/>
    <w:pPr>
      <w:keepNext/>
      <w:outlineLvl w:val="3"/>
    </w:pPr>
    <w:rPr>
      <w:vanish/>
      <w:color w:val="C0C0C0"/>
      <w:spacing w:val="20"/>
      <w:lang w:val="en-US"/>
    </w:rPr>
  </w:style>
  <w:style w:type="paragraph" w:styleId="5">
    <w:name w:val="heading 5"/>
    <w:basedOn w:val="a"/>
    <w:next w:val="a"/>
    <w:qFormat/>
    <w:rsid w:val="00CE299D"/>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uiPriority w:val="99"/>
    <w:pPr>
      <w:tabs>
        <w:tab w:val="center" w:pos="4153"/>
        <w:tab w:val="right" w:pos="8306"/>
      </w:tabs>
    </w:pPr>
  </w:style>
  <w:style w:type="paragraph" w:styleId="a5">
    <w:name w:val="footer"/>
    <w:basedOn w:val="a"/>
    <w:pPr>
      <w:tabs>
        <w:tab w:val="center" w:pos="4153"/>
        <w:tab w:val="right" w:pos="8306"/>
      </w:tabs>
    </w:pPr>
  </w:style>
  <w:style w:type="paragraph" w:styleId="a6">
    <w:name w:val="Body Text Indent"/>
    <w:basedOn w:val="a"/>
    <w:pPr>
      <w:ind w:firstLine="709"/>
    </w:pPr>
    <w:rPr>
      <w:sz w:val="28"/>
    </w:rPr>
  </w:style>
  <w:style w:type="paragraph" w:styleId="a7">
    <w:name w:val="Body Text"/>
    <w:basedOn w:val="a"/>
    <w:pPr>
      <w:jc w:val="both"/>
    </w:pPr>
    <w:rPr>
      <w:sz w:val="28"/>
    </w:rPr>
  </w:style>
  <w:style w:type="paragraph" w:styleId="20">
    <w:name w:val="Body Text Indent 2"/>
    <w:basedOn w:val="a"/>
    <w:link w:val="21"/>
    <w:rsid w:val="00CE299D"/>
    <w:pPr>
      <w:spacing w:after="120" w:line="480" w:lineRule="auto"/>
      <w:ind w:left="283"/>
    </w:pPr>
  </w:style>
  <w:style w:type="character" w:styleId="a8">
    <w:name w:val="page number"/>
    <w:basedOn w:val="a0"/>
    <w:rsid w:val="00CE299D"/>
  </w:style>
  <w:style w:type="paragraph" w:styleId="a9">
    <w:name w:val="Balloon Text"/>
    <w:basedOn w:val="a"/>
    <w:semiHidden/>
    <w:rsid w:val="009952EF"/>
    <w:rPr>
      <w:rFonts w:ascii="Tahoma" w:hAnsi="Tahoma" w:cs="Tahoma"/>
      <w:sz w:val="16"/>
      <w:szCs w:val="16"/>
    </w:rPr>
  </w:style>
  <w:style w:type="character" w:styleId="aa">
    <w:name w:val="Hyperlink"/>
    <w:rsid w:val="0016353E"/>
    <w:rPr>
      <w:color w:val="0000FF"/>
      <w:u w:val="single"/>
    </w:rPr>
  </w:style>
  <w:style w:type="paragraph" w:styleId="ab">
    <w:name w:val="footnote text"/>
    <w:basedOn w:val="a"/>
    <w:link w:val="ac"/>
    <w:rsid w:val="005F552F"/>
  </w:style>
  <w:style w:type="character" w:customStyle="1" w:styleId="ac">
    <w:name w:val="Текст сноски Знак"/>
    <w:basedOn w:val="a0"/>
    <w:link w:val="ab"/>
    <w:rsid w:val="005F552F"/>
  </w:style>
  <w:style w:type="character" w:styleId="ad">
    <w:name w:val="footnote reference"/>
    <w:rsid w:val="005F552F"/>
    <w:rPr>
      <w:vertAlign w:val="superscript"/>
    </w:rPr>
  </w:style>
  <w:style w:type="paragraph" w:styleId="ae">
    <w:name w:val="List Paragraph"/>
    <w:basedOn w:val="a"/>
    <w:uiPriority w:val="34"/>
    <w:qFormat/>
    <w:rsid w:val="00E8708C"/>
    <w:pPr>
      <w:spacing w:after="200" w:line="276" w:lineRule="auto"/>
      <w:ind w:left="720"/>
      <w:contextualSpacing/>
    </w:pPr>
    <w:rPr>
      <w:sz w:val="22"/>
      <w:szCs w:val="22"/>
      <w:lang w:eastAsia="en-US"/>
    </w:rPr>
  </w:style>
  <w:style w:type="paragraph" w:customStyle="1" w:styleId="ConsTitle">
    <w:name w:val="ConsTitle"/>
    <w:rsid w:val="00CB5099"/>
    <w:pPr>
      <w:widowControl w:val="0"/>
      <w:autoSpaceDE w:val="0"/>
      <w:autoSpaceDN w:val="0"/>
      <w:adjustRightInd w:val="0"/>
      <w:ind w:right="19772"/>
    </w:pPr>
    <w:rPr>
      <w:rFonts w:ascii="Arial" w:hAnsi="Arial" w:cs="Arial"/>
      <w:b/>
      <w:bCs/>
      <w:sz w:val="16"/>
      <w:szCs w:val="16"/>
    </w:rPr>
  </w:style>
  <w:style w:type="character" w:customStyle="1" w:styleId="a4">
    <w:name w:val="Верхний колонтитул Знак"/>
    <w:basedOn w:val="a0"/>
    <w:link w:val="a3"/>
    <w:uiPriority w:val="99"/>
    <w:rsid w:val="00F173B7"/>
  </w:style>
  <w:style w:type="paragraph" w:customStyle="1" w:styleId="ConsPlusNormal">
    <w:name w:val="ConsPlusNormal"/>
    <w:rsid w:val="00046BCB"/>
    <w:pPr>
      <w:widowControl w:val="0"/>
      <w:autoSpaceDE w:val="0"/>
      <w:autoSpaceDN w:val="0"/>
    </w:pPr>
    <w:rPr>
      <w:rFonts w:ascii="Calibri" w:hAnsi="Calibri" w:cs="Calibri"/>
      <w:sz w:val="22"/>
    </w:rPr>
  </w:style>
  <w:style w:type="character" w:customStyle="1" w:styleId="21">
    <w:name w:val="Основной текст с отступом 2 Знак"/>
    <w:basedOn w:val="a0"/>
    <w:link w:val="20"/>
    <w:rsid w:val="000976DC"/>
  </w:style>
  <w:style w:type="paragraph" w:customStyle="1" w:styleId="ConsPlusDocList">
    <w:name w:val="ConsPlusDocList"/>
    <w:uiPriority w:val="99"/>
    <w:rsid w:val="00474297"/>
    <w:pPr>
      <w:autoSpaceDE w:val="0"/>
      <w:autoSpaceDN w:val="0"/>
      <w:adjustRightInd w:val="0"/>
    </w:pPr>
    <w:rPr>
      <w:rFonts w:ascii="Courier New" w:hAnsi="Courier New" w:cs="Courier New"/>
    </w:rPr>
  </w:style>
  <w:style w:type="paragraph" w:styleId="af">
    <w:name w:val="Normal (Web)"/>
    <w:basedOn w:val="a"/>
    <w:unhideWhenUsed/>
    <w:rsid w:val="00813CC3"/>
    <w:pPr>
      <w:spacing w:before="100" w:beforeAutospacing="1" w:after="100" w:afterAutospacing="1"/>
    </w:pPr>
    <w:rPr>
      <w:sz w:val="24"/>
      <w:szCs w:val="24"/>
    </w:rPr>
  </w:style>
  <w:style w:type="character" w:customStyle="1" w:styleId="blk">
    <w:name w:val="blk"/>
    <w:basedOn w:val="a0"/>
    <w:rsid w:val="00FB66F0"/>
  </w:style>
  <w:style w:type="character" w:customStyle="1" w:styleId="apple-converted-space">
    <w:name w:val="apple-converted-space"/>
    <w:basedOn w:val="a0"/>
    <w:rsid w:val="00FB66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360" w:lineRule="auto"/>
      <w:outlineLvl w:val="0"/>
    </w:pPr>
    <w:rPr>
      <w:b/>
      <w:sz w:val="24"/>
    </w:rPr>
  </w:style>
  <w:style w:type="paragraph" w:styleId="2">
    <w:name w:val="heading 2"/>
    <w:basedOn w:val="a"/>
    <w:next w:val="a"/>
    <w:qFormat/>
    <w:pPr>
      <w:keepNext/>
      <w:jc w:val="center"/>
      <w:outlineLvl w:val="1"/>
    </w:pPr>
    <w:rPr>
      <w:b/>
      <w:sz w:val="28"/>
    </w:rPr>
  </w:style>
  <w:style w:type="paragraph" w:styleId="3">
    <w:name w:val="heading 3"/>
    <w:basedOn w:val="a"/>
    <w:next w:val="a"/>
    <w:qFormat/>
    <w:pPr>
      <w:keepNext/>
      <w:outlineLvl w:val="2"/>
    </w:pPr>
    <w:rPr>
      <w:sz w:val="28"/>
    </w:rPr>
  </w:style>
  <w:style w:type="paragraph" w:styleId="4">
    <w:name w:val="heading 4"/>
    <w:basedOn w:val="a"/>
    <w:next w:val="a"/>
    <w:qFormat/>
    <w:pPr>
      <w:keepNext/>
      <w:outlineLvl w:val="3"/>
    </w:pPr>
    <w:rPr>
      <w:vanish/>
      <w:color w:val="C0C0C0"/>
      <w:spacing w:val="20"/>
      <w:lang w:val="en-US"/>
    </w:rPr>
  </w:style>
  <w:style w:type="paragraph" w:styleId="5">
    <w:name w:val="heading 5"/>
    <w:basedOn w:val="a"/>
    <w:next w:val="a"/>
    <w:qFormat/>
    <w:rsid w:val="00CE299D"/>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uiPriority w:val="99"/>
    <w:pPr>
      <w:tabs>
        <w:tab w:val="center" w:pos="4153"/>
        <w:tab w:val="right" w:pos="8306"/>
      </w:tabs>
    </w:pPr>
  </w:style>
  <w:style w:type="paragraph" w:styleId="a5">
    <w:name w:val="footer"/>
    <w:basedOn w:val="a"/>
    <w:pPr>
      <w:tabs>
        <w:tab w:val="center" w:pos="4153"/>
        <w:tab w:val="right" w:pos="8306"/>
      </w:tabs>
    </w:pPr>
  </w:style>
  <w:style w:type="paragraph" w:styleId="a6">
    <w:name w:val="Body Text Indent"/>
    <w:basedOn w:val="a"/>
    <w:pPr>
      <w:ind w:firstLine="709"/>
    </w:pPr>
    <w:rPr>
      <w:sz w:val="28"/>
    </w:rPr>
  </w:style>
  <w:style w:type="paragraph" w:styleId="a7">
    <w:name w:val="Body Text"/>
    <w:basedOn w:val="a"/>
    <w:pPr>
      <w:jc w:val="both"/>
    </w:pPr>
    <w:rPr>
      <w:sz w:val="28"/>
    </w:rPr>
  </w:style>
  <w:style w:type="paragraph" w:styleId="20">
    <w:name w:val="Body Text Indent 2"/>
    <w:basedOn w:val="a"/>
    <w:link w:val="21"/>
    <w:rsid w:val="00CE299D"/>
    <w:pPr>
      <w:spacing w:after="120" w:line="480" w:lineRule="auto"/>
      <w:ind w:left="283"/>
    </w:pPr>
  </w:style>
  <w:style w:type="character" w:styleId="a8">
    <w:name w:val="page number"/>
    <w:basedOn w:val="a0"/>
    <w:rsid w:val="00CE299D"/>
  </w:style>
  <w:style w:type="paragraph" w:styleId="a9">
    <w:name w:val="Balloon Text"/>
    <w:basedOn w:val="a"/>
    <w:semiHidden/>
    <w:rsid w:val="009952EF"/>
    <w:rPr>
      <w:rFonts w:ascii="Tahoma" w:hAnsi="Tahoma" w:cs="Tahoma"/>
      <w:sz w:val="16"/>
      <w:szCs w:val="16"/>
    </w:rPr>
  </w:style>
  <w:style w:type="character" w:styleId="aa">
    <w:name w:val="Hyperlink"/>
    <w:rsid w:val="0016353E"/>
    <w:rPr>
      <w:color w:val="0000FF"/>
      <w:u w:val="single"/>
    </w:rPr>
  </w:style>
  <w:style w:type="paragraph" w:styleId="ab">
    <w:name w:val="footnote text"/>
    <w:basedOn w:val="a"/>
    <w:link w:val="ac"/>
    <w:rsid w:val="005F552F"/>
  </w:style>
  <w:style w:type="character" w:customStyle="1" w:styleId="ac">
    <w:name w:val="Текст сноски Знак"/>
    <w:basedOn w:val="a0"/>
    <w:link w:val="ab"/>
    <w:rsid w:val="005F552F"/>
  </w:style>
  <w:style w:type="character" w:styleId="ad">
    <w:name w:val="footnote reference"/>
    <w:rsid w:val="005F552F"/>
    <w:rPr>
      <w:vertAlign w:val="superscript"/>
    </w:rPr>
  </w:style>
  <w:style w:type="paragraph" w:styleId="ae">
    <w:name w:val="List Paragraph"/>
    <w:basedOn w:val="a"/>
    <w:uiPriority w:val="34"/>
    <w:qFormat/>
    <w:rsid w:val="00E8708C"/>
    <w:pPr>
      <w:spacing w:after="200" w:line="276" w:lineRule="auto"/>
      <w:ind w:left="720"/>
      <w:contextualSpacing/>
    </w:pPr>
    <w:rPr>
      <w:sz w:val="22"/>
      <w:szCs w:val="22"/>
      <w:lang w:eastAsia="en-US"/>
    </w:rPr>
  </w:style>
  <w:style w:type="paragraph" w:customStyle="1" w:styleId="ConsTitle">
    <w:name w:val="ConsTitle"/>
    <w:rsid w:val="00CB5099"/>
    <w:pPr>
      <w:widowControl w:val="0"/>
      <w:autoSpaceDE w:val="0"/>
      <w:autoSpaceDN w:val="0"/>
      <w:adjustRightInd w:val="0"/>
      <w:ind w:right="19772"/>
    </w:pPr>
    <w:rPr>
      <w:rFonts w:ascii="Arial" w:hAnsi="Arial" w:cs="Arial"/>
      <w:b/>
      <w:bCs/>
      <w:sz w:val="16"/>
      <w:szCs w:val="16"/>
    </w:rPr>
  </w:style>
  <w:style w:type="character" w:customStyle="1" w:styleId="a4">
    <w:name w:val="Верхний колонтитул Знак"/>
    <w:basedOn w:val="a0"/>
    <w:link w:val="a3"/>
    <w:uiPriority w:val="99"/>
    <w:rsid w:val="00F173B7"/>
  </w:style>
  <w:style w:type="paragraph" w:customStyle="1" w:styleId="ConsPlusNormal">
    <w:name w:val="ConsPlusNormal"/>
    <w:rsid w:val="00046BCB"/>
    <w:pPr>
      <w:widowControl w:val="0"/>
      <w:autoSpaceDE w:val="0"/>
      <w:autoSpaceDN w:val="0"/>
    </w:pPr>
    <w:rPr>
      <w:rFonts w:ascii="Calibri" w:hAnsi="Calibri" w:cs="Calibri"/>
      <w:sz w:val="22"/>
    </w:rPr>
  </w:style>
  <w:style w:type="character" w:customStyle="1" w:styleId="21">
    <w:name w:val="Основной текст с отступом 2 Знак"/>
    <w:basedOn w:val="a0"/>
    <w:link w:val="20"/>
    <w:rsid w:val="000976DC"/>
  </w:style>
  <w:style w:type="paragraph" w:customStyle="1" w:styleId="ConsPlusDocList">
    <w:name w:val="ConsPlusDocList"/>
    <w:uiPriority w:val="99"/>
    <w:rsid w:val="00474297"/>
    <w:pPr>
      <w:autoSpaceDE w:val="0"/>
      <w:autoSpaceDN w:val="0"/>
      <w:adjustRightInd w:val="0"/>
    </w:pPr>
    <w:rPr>
      <w:rFonts w:ascii="Courier New" w:hAnsi="Courier New" w:cs="Courier New"/>
    </w:rPr>
  </w:style>
  <w:style w:type="paragraph" w:styleId="af">
    <w:name w:val="Normal (Web)"/>
    <w:basedOn w:val="a"/>
    <w:unhideWhenUsed/>
    <w:rsid w:val="00813CC3"/>
    <w:pPr>
      <w:spacing w:before="100" w:beforeAutospacing="1" w:after="100" w:afterAutospacing="1"/>
    </w:pPr>
    <w:rPr>
      <w:sz w:val="24"/>
      <w:szCs w:val="24"/>
    </w:rPr>
  </w:style>
  <w:style w:type="character" w:customStyle="1" w:styleId="blk">
    <w:name w:val="blk"/>
    <w:basedOn w:val="a0"/>
    <w:rsid w:val="00FB66F0"/>
  </w:style>
  <w:style w:type="character" w:customStyle="1" w:styleId="apple-converted-space">
    <w:name w:val="apple-converted-space"/>
    <w:basedOn w:val="a0"/>
    <w:rsid w:val="00FB66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79677">
      <w:bodyDiv w:val="1"/>
      <w:marLeft w:val="0"/>
      <w:marRight w:val="0"/>
      <w:marTop w:val="0"/>
      <w:marBottom w:val="0"/>
      <w:divBdr>
        <w:top w:val="none" w:sz="0" w:space="0" w:color="auto"/>
        <w:left w:val="none" w:sz="0" w:space="0" w:color="auto"/>
        <w:bottom w:val="none" w:sz="0" w:space="0" w:color="auto"/>
        <w:right w:val="none" w:sz="0" w:space="0" w:color="auto"/>
      </w:divBdr>
    </w:div>
    <w:div w:id="184251041">
      <w:bodyDiv w:val="1"/>
      <w:marLeft w:val="0"/>
      <w:marRight w:val="0"/>
      <w:marTop w:val="0"/>
      <w:marBottom w:val="0"/>
      <w:divBdr>
        <w:top w:val="none" w:sz="0" w:space="0" w:color="auto"/>
        <w:left w:val="none" w:sz="0" w:space="0" w:color="auto"/>
        <w:bottom w:val="none" w:sz="0" w:space="0" w:color="auto"/>
        <w:right w:val="none" w:sz="0" w:space="0" w:color="auto"/>
      </w:divBdr>
    </w:div>
    <w:div w:id="469178020">
      <w:bodyDiv w:val="1"/>
      <w:marLeft w:val="0"/>
      <w:marRight w:val="0"/>
      <w:marTop w:val="0"/>
      <w:marBottom w:val="0"/>
      <w:divBdr>
        <w:top w:val="none" w:sz="0" w:space="0" w:color="auto"/>
        <w:left w:val="none" w:sz="0" w:space="0" w:color="auto"/>
        <w:bottom w:val="none" w:sz="0" w:space="0" w:color="auto"/>
        <w:right w:val="none" w:sz="0" w:space="0" w:color="auto"/>
      </w:divBdr>
    </w:div>
    <w:div w:id="513148254">
      <w:bodyDiv w:val="1"/>
      <w:marLeft w:val="0"/>
      <w:marRight w:val="0"/>
      <w:marTop w:val="0"/>
      <w:marBottom w:val="0"/>
      <w:divBdr>
        <w:top w:val="none" w:sz="0" w:space="0" w:color="auto"/>
        <w:left w:val="none" w:sz="0" w:space="0" w:color="auto"/>
        <w:bottom w:val="none" w:sz="0" w:space="0" w:color="auto"/>
        <w:right w:val="none" w:sz="0" w:space="0" w:color="auto"/>
      </w:divBdr>
    </w:div>
    <w:div w:id="530339116">
      <w:bodyDiv w:val="1"/>
      <w:marLeft w:val="0"/>
      <w:marRight w:val="0"/>
      <w:marTop w:val="0"/>
      <w:marBottom w:val="0"/>
      <w:divBdr>
        <w:top w:val="none" w:sz="0" w:space="0" w:color="auto"/>
        <w:left w:val="none" w:sz="0" w:space="0" w:color="auto"/>
        <w:bottom w:val="none" w:sz="0" w:space="0" w:color="auto"/>
        <w:right w:val="none" w:sz="0" w:space="0" w:color="auto"/>
      </w:divBdr>
    </w:div>
    <w:div w:id="763961877">
      <w:bodyDiv w:val="1"/>
      <w:marLeft w:val="0"/>
      <w:marRight w:val="0"/>
      <w:marTop w:val="0"/>
      <w:marBottom w:val="0"/>
      <w:divBdr>
        <w:top w:val="none" w:sz="0" w:space="0" w:color="auto"/>
        <w:left w:val="none" w:sz="0" w:space="0" w:color="auto"/>
        <w:bottom w:val="none" w:sz="0" w:space="0" w:color="auto"/>
        <w:right w:val="none" w:sz="0" w:space="0" w:color="auto"/>
      </w:divBdr>
    </w:div>
    <w:div w:id="818352379">
      <w:bodyDiv w:val="1"/>
      <w:marLeft w:val="0"/>
      <w:marRight w:val="0"/>
      <w:marTop w:val="0"/>
      <w:marBottom w:val="0"/>
      <w:divBdr>
        <w:top w:val="none" w:sz="0" w:space="0" w:color="auto"/>
        <w:left w:val="none" w:sz="0" w:space="0" w:color="auto"/>
        <w:bottom w:val="none" w:sz="0" w:space="0" w:color="auto"/>
        <w:right w:val="none" w:sz="0" w:space="0" w:color="auto"/>
      </w:divBdr>
    </w:div>
    <w:div w:id="944577598">
      <w:bodyDiv w:val="1"/>
      <w:marLeft w:val="0"/>
      <w:marRight w:val="0"/>
      <w:marTop w:val="0"/>
      <w:marBottom w:val="0"/>
      <w:divBdr>
        <w:top w:val="none" w:sz="0" w:space="0" w:color="auto"/>
        <w:left w:val="none" w:sz="0" w:space="0" w:color="auto"/>
        <w:bottom w:val="none" w:sz="0" w:space="0" w:color="auto"/>
        <w:right w:val="none" w:sz="0" w:space="0" w:color="auto"/>
      </w:divBdr>
    </w:div>
    <w:div w:id="959920715">
      <w:bodyDiv w:val="1"/>
      <w:marLeft w:val="0"/>
      <w:marRight w:val="0"/>
      <w:marTop w:val="0"/>
      <w:marBottom w:val="0"/>
      <w:divBdr>
        <w:top w:val="none" w:sz="0" w:space="0" w:color="auto"/>
        <w:left w:val="none" w:sz="0" w:space="0" w:color="auto"/>
        <w:bottom w:val="none" w:sz="0" w:space="0" w:color="auto"/>
        <w:right w:val="none" w:sz="0" w:space="0" w:color="auto"/>
      </w:divBdr>
    </w:div>
    <w:div w:id="1093472942">
      <w:bodyDiv w:val="1"/>
      <w:marLeft w:val="0"/>
      <w:marRight w:val="0"/>
      <w:marTop w:val="0"/>
      <w:marBottom w:val="0"/>
      <w:divBdr>
        <w:top w:val="none" w:sz="0" w:space="0" w:color="auto"/>
        <w:left w:val="none" w:sz="0" w:space="0" w:color="auto"/>
        <w:bottom w:val="none" w:sz="0" w:space="0" w:color="auto"/>
        <w:right w:val="none" w:sz="0" w:space="0" w:color="auto"/>
      </w:divBdr>
    </w:div>
    <w:div w:id="1161701212">
      <w:bodyDiv w:val="1"/>
      <w:marLeft w:val="0"/>
      <w:marRight w:val="0"/>
      <w:marTop w:val="0"/>
      <w:marBottom w:val="0"/>
      <w:divBdr>
        <w:top w:val="none" w:sz="0" w:space="0" w:color="auto"/>
        <w:left w:val="none" w:sz="0" w:space="0" w:color="auto"/>
        <w:bottom w:val="none" w:sz="0" w:space="0" w:color="auto"/>
        <w:right w:val="none" w:sz="0" w:space="0" w:color="auto"/>
      </w:divBdr>
    </w:div>
    <w:div w:id="1203060293">
      <w:bodyDiv w:val="1"/>
      <w:marLeft w:val="0"/>
      <w:marRight w:val="0"/>
      <w:marTop w:val="0"/>
      <w:marBottom w:val="0"/>
      <w:divBdr>
        <w:top w:val="none" w:sz="0" w:space="0" w:color="auto"/>
        <w:left w:val="none" w:sz="0" w:space="0" w:color="auto"/>
        <w:bottom w:val="none" w:sz="0" w:space="0" w:color="auto"/>
        <w:right w:val="none" w:sz="0" w:space="0" w:color="auto"/>
      </w:divBdr>
    </w:div>
    <w:div w:id="1371761945">
      <w:bodyDiv w:val="1"/>
      <w:marLeft w:val="0"/>
      <w:marRight w:val="0"/>
      <w:marTop w:val="0"/>
      <w:marBottom w:val="0"/>
      <w:divBdr>
        <w:top w:val="none" w:sz="0" w:space="0" w:color="auto"/>
        <w:left w:val="none" w:sz="0" w:space="0" w:color="auto"/>
        <w:bottom w:val="none" w:sz="0" w:space="0" w:color="auto"/>
        <w:right w:val="none" w:sz="0" w:space="0" w:color="auto"/>
      </w:divBdr>
      <w:divsChild>
        <w:div w:id="39326717">
          <w:marLeft w:val="0"/>
          <w:marRight w:val="0"/>
          <w:marTop w:val="0"/>
          <w:marBottom w:val="48"/>
          <w:divBdr>
            <w:top w:val="none" w:sz="0" w:space="0" w:color="auto"/>
            <w:left w:val="none" w:sz="0" w:space="0" w:color="auto"/>
            <w:bottom w:val="none" w:sz="0" w:space="0" w:color="auto"/>
            <w:right w:val="none" w:sz="0" w:space="0" w:color="auto"/>
          </w:divBdr>
        </w:div>
        <w:div w:id="243538185">
          <w:marLeft w:val="0"/>
          <w:marRight w:val="0"/>
          <w:marTop w:val="0"/>
          <w:marBottom w:val="0"/>
          <w:divBdr>
            <w:top w:val="none" w:sz="0" w:space="0" w:color="auto"/>
            <w:left w:val="none" w:sz="0" w:space="0" w:color="auto"/>
            <w:bottom w:val="none" w:sz="0" w:space="0" w:color="auto"/>
            <w:right w:val="none" w:sz="0" w:space="0" w:color="auto"/>
          </w:divBdr>
        </w:div>
        <w:div w:id="753671140">
          <w:marLeft w:val="0"/>
          <w:marRight w:val="0"/>
          <w:marTop w:val="0"/>
          <w:marBottom w:val="0"/>
          <w:divBdr>
            <w:top w:val="none" w:sz="0" w:space="0" w:color="auto"/>
            <w:left w:val="none" w:sz="0" w:space="0" w:color="auto"/>
            <w:bottom w:val="none" w:sz="0" w:space="0" w:color="auto"/>
            <w:right w:val="none" w:sz="0" w:space="0" w:color="auto"/>
          </w:divBdr>
        </w:div>
        <w:div w:id="1699351707">
          <w:marLeft w:val="0"/>
          <w:marRight w:val="0"/>
          <w:marTop w:val="0"/>
          <w:marBottom w:val="0"/>
          <w:divBdr>
            <w:top w:val="none" w:sz="0" w:space="0" w:color="auto"/>
            <w:left w:val="none" w:sz="0" w:space="0" w:color="auto"/>
            <w:bottom w:val="none" w:sz="0" w:space="0" w:color="auto"/>
            <w:right w:val="none" w:sz="0" w:space="0" w:color="auto"/>
          </w:divBdr>
        </w:div>
        <w:div w:id="1956591302">
          <w:marLeft w:val="0"/>
          <w:marRight w:val="0"/>
          <w:marTop w:val="0"/>
          <w:marBottom w:val="0"/>
          <w:divBdr>
            <w:top w:val="none" w:sz="0" w:space="0" w:color="auto"/>
            <w:left w:val="none" w:sz="0" w:space="0" w:color="auto"/>
            <w:bottom w:val="none" w:sz="0" w:space="0" w:color="auto"/>
            <w:right w:val="none" w:sz="0" w:space="0" w:color="auto"/>
          </w:divBdr>
        </w:div>
      </w:divsChild>
    </w:div>
    <w:div w:id="1390498003">
      <w:bodyDiv w:val="1"/>
      <w:marLeft w:val="0"/>
      <w:marRight w:val="0"/>
      <w:marTop w:val="0"/>
      <w:marBottom w:val="0"/>
      <w:divBdr>
        <w:top w:val="none" w:sz="0" w:space="0" w:color="auto"/>
        <w:left w:val="none" w:sz="0" w:space="0" w:color="auto"/>
        <w:bottom w:val="none" w:sz="0" w:space="0" w:color="auto"/>
        <w:right w:val="none" w:sz="0" w:space="0" w:color="auto"/>
      </w:divBdr>
    </w:div>
    <w:div w:id="1562910596">
      <w:bodyDiv w:val="1"/>
      <w:marLeft w:val="0"/>
      <w:marRight w:val="0"/>
      <w:marTop w:val="0"/>
      <w:marBottom w:val="0"/>
      <w:divBdr>
        <w:top w:val="none" w:sz="0" w:space="0" w:color="auto"/>
        <w:left w:val="none" w:sz="0" w:space="0" w:color="auto"/>
        <w:bottom w:val="none" w:sz="0" w:space="0" w:color="auto"/>
        <w:right w:val="none" w:sz="0" w:space="0" w:color="auto"/>
      </w:divBdr>
    </w:div>
    <w:div w:id="1567954519">
      <w:bodyDiv w:val="1"/>
      <w:marLeft w:val="0"/>
      <w:marRight w:val="0"/>
      <w:marTop w:val="0"/>
      <w:marBottom w:val="0"/>
      <w:divBdr>
        <w:top w:val="none" w:sz="0" w:space="0" w:color="auto"/>
        <w:left w:val="none" w:sz="0" w:space="0" w:color="auto"/>
        <w:bottom w:val="none" w:sz="0" w:space="0" w:color="auto"/>
        <w:right w:val="none" w:sz="0" w:space="0" w:color="auto"/>
      </w:divBdr>
    </w:div>
    <w:div w:id="1759521418">
      <w:bodyDiv w:val="1"/>
      <w:marLeft w:val="0"/>
      <w:marRight w:val="0"/>
      <w:marTop w:val="0"/>
      <w:marBottom w:val="0"/>
      <w:divBdr>
        <w:top w:val="none" w:sz="0" w:space="0" w:color="auto"/>
        <w:left w:val="none" w:sz="0" w:space="0" w:color="auto"/>
        <w:bottom w:val="none" w:sz="0" w:space="0" w:color="auto"/>
        <w:right w:val="none" w:sz="0" w:space="0" w:color="auto"/>
      </w:divBdr>
      <w:divsChild>
        <w:div w:id="9958876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DA118828A3A644AAFD48FB50F782C1E0558934DA10FC88C90C1231E20AD3FCC4C38190E2058M4H" TargetMode="External"/><Relationship Id="rId18" Type="http://schemas.openxmlformats.org/officeDocument/2006/relationships/hyperlink" Target="http://www.consultant.ru/document/cons_doc_LAW_115044/e505b3bda251d34b188f0b5a07d93631ccd8123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39B21CE62731426B98D0EB0189A5A6EC407FEF3E329048F0CB2E667A9640F8ADD0896C2DlFHBR" TargetMode="External"/><Relationship Id="rId7" Type="http://schemas.openxmlformats.org/officeDocument/2006/relationships/footnotes" Target="footnotes.xml"/><Relationship Id="rId12" Type="http://schemas.openxmlformats.org/officeDocument/2006/relationships/hyperlink" Target="http://www.tsouz.ru/" TargetMode="External"/><Relationship Id="rId17" Type="http://schemas.openxmlformats.org/officeDocument/2006/relationships/hyperlink" Target="consultantplus://offline/ref=45C272C72DF9AC0BC3CC3A27310F51468C4C520F5CB092169BB7B5520E8A3FFACA177EFC0A449A16C2v0H"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45C272C72DF9AC0BC3CC3A27310F51468C4C520F5CB092169BB7B5520E8A3FFACA177EFC0A449B11C2v0H" TargetMode="External"/><Relationship Id="rId20" Type="http://schemas.openxmlformats.org/officeDocument/2006/relationships/hyperlink" Target="consultantplus://offline/ref=39B21CE62731426B98D0EB0189A5A6EC407FEF3E329048F0CB2E667A9640F8ADD0896C2DFE26F8C2l4H4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souz.ru/"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45C272C72DF9AC0BC3CC3A27310F51468C4C520F5CB092169BB7B5520E8A3FFACA177EFC0A449B11C2v0H" TargetMode="External"/><Relationship Id="rId23"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hyperlink" Target="consultantplus://offline/ref=39B21CE62731426B98D0EB0189A5A6EC407FEF3E329048F0CB2E667A9640F8ADD0896C2DlFHD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45C272C72DF9AC0BC3CC3A27310F51468C4C570C5BB292169BB7B5520E8A3FFACA177EFC0A449017C2vAH"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9EFEC-6A13-42B0-BEEA-16398B4DE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8988</Words>
  <Characters>51236</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lpstr>
    </vt:vector>
  </TitlesOfParts>
  <Company>GTK RF</Company>
  <LinksUpToDate>false</LinksUpToDate>
  <CharactersWithSpaces>60104</CharactersWithSpaces>
  <SharedDoc>false</SharedDoc>
  <HLinks>
    <vt:vector size="72" baseType="variant">
      <vt:variant>
        <vt:i4>7209012</vt:i4>
      </vt:variant>
      <vt:variant>
        <vt:i4>33</vt:i4>
      </vt:variant>
      <vt:variant>
        <vt:i4>0</vt:i4>
      </vt:variant>
      <vt:variant>
        <vt:i4>5</vt:i4>
      </vt:variant>
      <vt:variant>
        <vt:lpwstr>consultantplus://offline/ref=39B21CE62731426B98D0EB0189A5A6EC407FEF3E329048F0CB2E667A9640F8ADD0896C2DlFHBR</vt:lpwstr>
      </vt:variant>
      <vt:variant>
        <vt:lpwstr/>
      </vt:variant>
      <vt:variant>
        <vt:i4>4128873</vt:i4>
      </vt:variant>
      <vt:variant>
        <vt:i4>30</vt:i4>
      </vt:variant>
      <vt:variant>
        <vt:i4>0</vt:i4>
      </vt:variant>
      <vt:variant>
        <vt:i4>5</vt:i4>
      </vt:variant>
      <vt:variant>
        <vt:lpwstr>consultantplus://offline/ref=39B21CE62731426B98D0EB0189A5A6EC407FEF3E329048F0CB2E667A9640F8ADD0896C2DFE26F8C2l4H4R</vt:lpwstr>
      </vt:variant>
      <vt:variant>
        <vt:lpwstr/>
      </vt:variant>
      <vt:variant>
        <vt:i4>7209010</vt:i4>
      </vt:variant>
      <vt:variant>
        <vt:i4>27</vt:i4>
      </vt:variant>
      <vt:variant>
        <vt:i4>0</vt:i4>
      </vt:variant>
      <vt:variant>
        <vt:i4>5</vt:i4>
      </vt:variant>
      <vt:variant>
        <vt:lpwstr>consultantplus://offline/ref=39B21CE62731426B98D0EB0189A5A6EC407FEF3E329048F0CB2E667A9640F8ADD0896C2DlFHDR</vt:lpwstr>
      </vt:variant>
      <vt:variant>
        <vt:lpwstr/>
      </vt:variant>
      <vt:variant>
        <vt:i4>6815764</vt:i4>
      </vt:variant>
      <vt:variant>
        <vt:i4>24</vt:i4>
      </vt:variant>
      <vt:variant>
        <vt:i4>0</vt:i4>
      </vt:variant>
      <vt:variant>
        <vt:i4>5</vt:i4>
      </vt:variant>
      <vt:variant>
        <vt:lpwstr>http://www.consultant.ru/document/cons_doc_LAW_115044/e505b3bda251d34b188f0b5a07d93631ccd81237/</vt:lpwstr>
      </vt:variant>
      <vt:variant>
        <vt:lpwstr>dst100237</vt:lpwstr>
      </vt:variant>
      <vt:variant>
        <vt:i4>3407979</vt:i4>
      </vt:variant>
      <vt:variant>
        <vt:i4>21</vt:i4>
      </vt:variant>
      <vt:variant>
        <vt:i4>0</vt:i4>
      </vt:variant>
      <vt:variant>
        <vt:i4>5</vt:i4>
      </vt:variant>
      <vt:variant>
        <vt:lpwstr>consultantplus://offline/ref=45C272C72DF9AC0BC3CC3A27310F51468C4C520F5CB092169BB7B5520E8A3FFACA177EFC0A449A16C2v0H</vt:lpwstr>
      </vt:variant>
      <vt:variant>
        <vt:lpwstr/>
      </vt:variant>
      <vt:variant>
        <vt:i4>3407983</vt:i4>
      </vt:variant>
      <vt:variant>
        <vt:i4>18</vt:i4>
      </vt:variant>
      <vt:variant>
        <vt:i4>0</vt:i4>
      </vt:variant>
      <vt:variant>
        <vt:i4>5</vt:i4>
      </vt:variant>
      <vt:variant>
        <vt:lpwstr>consultantplus://offline/ref=45C272C72DF9AC0BC3CC3A27310F51468C4C520F5CB092169BB7B5520E8A3FFACA177EFC0A449B11C2v0H</vt:lpwstr>
      </vt:variant>
      <vt:variant>
        <vt:lpwstr/>
      </vt:variant>
      <vt:variant>
        <vt:i4>3407983</vt:i4>
      </vt:variant>
      <vt:variant>
        <vt:i4>15</vt:i4>
      </vt:variant>
      <vt:variant>
        <vt:i4>0</vt:i4>
      </vt:variant>
      <vt:variant>
        <vt:i4>5</vt:i4>
      </vt:variant>
      <vt:variant>
        <vt:lpwstr>consultantplus://offline/ref=45C272C72DF9AC0BC3CC3A27310F51468C4C520F5CB092169BB7B5520E8A3FFACA177EFC0A449B11C2v0H</vt:lpwstr>
      </vt:variant>
      <vt:variant>
        <vt:lpwstr/>
      </vt:variant>
      <vt:variant>
        <vt:i4>3407977</vt:i4>
      </vt:variant>
      <vt:variant>
        <vt:i4>12</vt:i4>
      </vt:variant>
      <vt:variant>
        <vt:i4>0</vt:i4>
      </vt:variant>
      <vt:variant>
        <vt:i4>5</vt:i4>
      </vt:variant>
      <vt:variant>
        <vt:lpwstr>consultantplus://offline/ref=45C272C72DF9AC0BC3CC3A27310F51468C4C570C5BB292169BB7B5520E8A3FFACA177EFC0A449017C2vAH</vt:lpwstr>
      </vt:variant>
      <vt:variant>
        <vt:lpwstr/>
      </vt:variant>
      <vt:variant>
        <vt:i4>1114201</vt:i4>
      </vt:variant>
      <vt:variant>
        <vt:i4>9</vt:i4>
      </vt:variant>
      <vt:variant>
        <vt:i4>0</vt:i4>
      </vt:variant>
      <vt:variant>
        <vt:i4>5</vt:i4>
      </vt:variant>
      <vt:variant>
        <vt:lpwstr>consultantplus://offline/ref=3DA118828A3A644AAFD48FB50F782C1E0558934DA10FC88C90C1231E20AD3FCC4C38190E2058M4H</vt:lpwstr>
      </vt:variant>
      <vt:variant>
        <vt:lpwstr/>
      </vt:variant>
      <vt:variant>
        <vt:i4>7405679</vt:i4>
      </vt:variant>
      <vt:variant>
        <vt:i4>6</vt:i4>
      </vt:variant>
      <vt:variant>
        <vt:i4>0</vt:i4>
      </vt:variant>
      <vt:variant>
        <vt:i4>5</vt:i4>
      </vt:variant>
      <vt:variant>
        <vt:lpwstr>consultantplus://offline/ref=24C0D1A3ECB20DF63B5100A124348BBF8BCEF599BD451E8FF7FD9B2CFF2F933620AC90C128B4E2FFA437092B53d2I</vt:lpwstr>
      </vt:variant>
      <vt:variant>
        <vt:lpwstr/>
      </vt:variant>
      <vt:variant>
        <vt:i4>1507341</vt:i4>
      </vt:variant>
      <vt:variant>
        <vt:i4>3</vt:i4>
      </vt:variant>
      <vt:variant>
        <vt:i4>0</vt:i4>
      </vt:variant>
      <vt:variant>
        <vt:i4>5</vt:i4>
      </vt:variant>
      <vt:variant>
        <vt:lpwstr>http://www.tsouz.ru/</vt:lpwstr>
      </vt:variant>
      <vt:variant>
        <vt:lpwstr/>
      </vt:variant>
      <vt:variant>
        <vt:i4>1507341</vt:i4>
      </vt:variant>
      <vt:variant>
        <vt:i4>0</vt:i4>
      </vt:variant>
      <vt:variant>
        <vt:i4>0</vt:i4>
      </vt:variant>
      <vt:variant>
        <vt:i4>5</vt:i4>
      </vt:variant>
      <vt:variant>
        <vt:lpwstr>http://www.tsouz.ru/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GTK RF</dc:creator>
  <cp:lastModifiedBy>Леонова Юлия Александровна</cp:lastModifiedBy>
  <cp:revision>2</cp:revision>
  <cp:lastPrinted>2016-03-28T14:16:00Z</cp:lastPrinted>
  <dcterms:created xsi:type="dcterms:W3CDTF">2016-03-30T16:03:00Z</dcterms:created>
  <dcterms:modified xsi:type="dcterms:W3CDTF">2016-03-30T16:03:00Z</dcterms:modified>
</cp:coreProperties>
</file>