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00/03-12075/02-14/18-13-5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Ведомственный приказ «О непредставлении паспорта сделки при таможенном декларировании товаров»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2014-02-04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2014-02-19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Юридический департамент Торгово-промышленной палаты Российской Федерации ( zakon@tpprf.ru ) , Агентство стратегических инициатив ( asi@asi.ru ) , Деловая Россия ( info@deloros.ru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00-03-12075-02-14-18-13-5-ver1-4624.docx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Третьякова Татьяна Николаевна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449-78-69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TretyakovaTN@ca.customs.ru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Предложения отсутствуют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2014-02-21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2014-03-23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Юридический департамент Торгово-промышленной палаты Российской Федерации ( zakon@tpprf.ru ) , Деловая Россия ( info@deloros.ru ) , Агентство стратегических инициатив ( asi@asi.ru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00-03-12075-02-14-18-13-5-ver2-8051-numb-31367.doc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00-03-12075-02-14-18-13-5-ver2-8051-numb-31368.xls</w:t>
        </w:r>
      </w:hyperlink>
    </w:p>
    <w:p>
      <w:hyperlink r:id="rId10" w:history="1">
        <w:r>
          <w:rPr>
            <w:color w:val="0000FF"/>
            <w:u w:val="single"/>
          </w:rPr>
          <w:t xml:space="preserve">Сводный отчет по итогам публичного обсуждения Текста проекта акта 00-03-12075-02-14-18-13-5-ver2-8051-numb-34390.doc</w:t>
        </w:r>
      </w:hyperlink>
    </w:p>
    <w:p>
      <w:hyperlink r:id="rId11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00-03-12075-02-14-18-13-5-ver2-8051-numb-34391.doc</w:t>
        </w:r>
      </w:hyperlink>
    </w:p>
    <w:p>
      <w:hyperlink r:id="rId12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непредставлении паспорта сделки при таможенном декларировании товаров 2-8051».docx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Третьякова Татьяна Николаевна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449-78-69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TretyakovaTN@ca.customs.ru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Мнение экспертов отсутствуют</w:t>
      </w:r>
    </w:p>
    <w:sectPr>
      <w:headerReference w:type="default" r:id="rId13"/>
      <w:footerReference w:type="default" r:id="rId14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00/03-12075/02-14/18-13-5 Отчет сгенерирован: 26.03.2014 в 11:40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7061" TargetMode="External"/>
  <Relationship Id="rId8" Type="http://schemas.openxmlformats.org/officeDocument/2006/relationships/hyperlink" Target="http://regulation.gov.ru/get.php?view_id=3&amp;doc_id=31367" TargetMode="External"/>
  <Relationship Id="rId9" Type="http://schemas.openxmlformats.org/officeDocument/2006/relationships/hyperlink" Target="http://regulation.gov.ru/get.php?view_id=4&amp;doc_id=31368" TargetMode="External"/>
  <Relationship Id="rId10" Type="http://schemas.openxmlformats.org/officeDocument/2006/relationships/hyperlink" Target="http://regulation.gov.ru/get.php?view_id=6&amp;doc_id=34390" TargetMode="External"/>
  <Relationship Id="rId11" Type="http://schemas.openxmlformats.org/officeDocument/2006/relationships/hyperlink" Target="http://regulation.gov.ru/get.php?view_id=7&amp;doc_id=34391" TargetMode="External"/>
  <Relationship Id="rId12" Type="http://schemas.openxmlformats.org/officeDocument/2006/relationships/hyperlink" Target="http://regulation.gov.ru/get.php?view_id=5&amp;doc_id=7792" TargetMode="External"/>
  <Relationship Id="rId13" Type="http://schemas.openxmlformats.org/officeDocument/2006/relationships/header" Target="header1.xml"/>
  <Relationship Id="rId14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2014-03-26T11:40:17+04:00</dcterms:created>
  <dcterms:modified xsi:type="dcterms:W3CDTF">2014-03-26T11:40:17+04:00</dcterms:modified>
  <dc:title/>
  <dc:description/>
  <dc:subject/>
  <cp:keywords/>
  <cp:category/>
</cp:coreProperties>
</file>